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D3A" w:rsidRDefault="00F45C01" w:rsidP="00E440BD">
      <w:pPr>
        <w:tabs>
          <w:tab w:val="left" w:pos="1376"/>
        </w:tabs>
        <w:spacing w:after="0" w:line="240" w:lineRule="auto"/>
      </w:pPr>
      <w:r>
        <w:rPr>
          <w:noProof/>
          <w:lang w:eastAsia="lt-LT"/>
        </w:rPr>
        <w:drawing>
          <wp:inline distT="0" distB="0" distL="0" distR="0">
            <wp:extent cx="6639560" cy="118618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9560" cy="1186180"/>
                    </a:xfrm>
                    <a:prstGeom prst="rect">
                      <a:avLst/>
                    </a:prstGeom>
                    <a:noFill/>
                    <a:ln>
                      <a:noFill/>
                    </a:ln>
                  </pic:spPr>
                </pic:pic>
              </a:graphicData>
            </a:graphic>
          </wp:inline>
        </w:drawing>
      </w:r>
    </w:p>
    <w:p w:rsidR="00581543" w:rsidRDefault="00581543" w:rsidP="00E440BD">
      <w:pPr>
        <w:tabs>
          <w:tab w:val="left" w:pos="1376"/>
        </w:tabs>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7397"/>
      </w:tblGrid>
      <w:tr w:rsidR="00A37A2F" w:rsidRPr="00E440BD" w:rsidTr="00306D3A">
        <w:tc>
          <w:tcPr>
            <w:tcW w:w="3510" w:type="dxa"/>
          </w:tcPr>
          <w:p w:rsidR="00581543" w:rsidRPr="00581543" w:rsidRDefault="00581543" w:rsidP="00E440BD">
            <w:pPr>
              <w:pStyle w:val="ListParagraph"/>
              <w:numPr>
                <w:ilvl w:val="0"/>
                <w:numId w:val="1"/>
              </w:numPr>
              <w:tabs>
                <w:tab w:val="left" w:pos="1376"/>
              </w:tabs>
              <w:jc w:val="both"/>
              <w:rPr>
                <w:rFonts w:ascii="Arial" w:hAnsi="Arial" w:cs="Arial"/>
                <w:color w:val="404040" w:themeColor="text1" w:themeTint="BF"/>
                <w:sz w:val="16"/>
                <w:szCs w:val="16"/>
              </w:rPr>
            </w:pPr>
            <w:r>
              <w:rPr>
                <w:rFonts w:ascii="Arial" w:hAnsi="Arial" w:cs="Arial"/>
                <w:b/>
                <w:color w:val="404040" w:themeColor="text1" w:themeTint="BF"/>
                <w:sz w:val="16"/>
                <w:szCs w:val="16"/>
              </w:rPr>
              <w:t>KASUTUSJUHEND.</w:t>
            </w:r>
            <w:r w:rsidRPr="00F45C01">
              <w:rPr>
                <w:rFonts w:ascii="Arial" w:hAnsi="Arial" w:cs="Arial"/>
                <w:b/>
                <w:color w:val="404040" w:themeColor="text1" w:themeTint="BF"/>
                <w:sz w:val="16"/>
                <w:szCs w:val="16"/>
              </w:rPr>
              <w:t>OLULINE:</w:t>
            </w:r>
            <w:r>
              <w:rPr>
                <w:rFonts w:ascii="Arial" w:hAnsi="Arial" w:cs="Arial"/>
                <w:color w:val="404040" w:themeColor="text1" w:themeTint="BF"/>
                <w:sz w:val="16"/>
                <w:szCs w:val="16"/>
              </w:rPr>
              <w:t xml:space="preserve"> </w:t>
            </w:r>
            <w:r w:rsidRPr="00581543">
              <w:rPr>
                <w:rFonts w:ascii="Arial" w:hAnsi="Arial" w:cs="Arial"/>
                <w:color w:val="404040" w:themeColor="text1" w:themeTint="BF"/>
                <w:sz w:val="16"/>
                <w:szCs w:val="16"/>
              </w:rPr>
              <w:t xml:space="preserve">Hoidke juhend alles hilisemaks kasutamiseks. </w:t>
            </w:r>
          </w:p>
          <w:p w:rsidR="00157884" w:rsidRDefault="00157884" w:rsidP="00157884">
            <w:pPr>
              <w:pStyle w:val="ListParagraph"/>
              <w:numPr>
                <w:ilvl w:val="0"/>
                <w:numId w:val="1"/>
              </w:numPr>
              <w:tabs>
                <w:tab w:val="left" w:pos="1376"/>
              </w:tabs>
              <w:jc w:val="both"/>
              <w:rPr>
                <w:rFonts w:ascii="Arial" w:hAnsi="Arial" w:cs="Arial"/>
                <w:color w:val="404040" w:themeColor="text1" w:themeTint="BF"/>
                <w:sz w:val="16"/>
                <w:szCs w:val="16"/>
              </w:rPr>
            </w:pPr>
            <w:r w:rsidRPr="00157884">
              <w:rPr>
                <w:rFonts w:ascii="Arial" w:hAnsi="Arial" w:cs="Arial"/>
                <w:color w:val="404040" w:themeColor="text1" w:themeTint="BF"/>
                <w:sz w:val="16"/>
                <w:szCs w:val="16"/>
              </w:rPr>
              <w:t xml:space="preserve">Ärge kastke toodet vette. </w:t>
            </w:r>
          </w:p>
          <w:p w:rsidR="00157884" w:rsidRPr="00157884" w:rsidRDefault="00157884" w:rsidP="00157884">
            <w:pPr>
              <w:pStyle w:val="ListParagraph"/>
              <w:numPr>
                <w:ilvl w:val="0"/>
                <w:numId w:val="1"/>
              </w:numPr>
              <w:tabs>
                <w:tab w:val="left" w:pos="1376"/>
              </w:tabs>
              <w:jc w:val="both"/>
              <w:rPr>
                <w:rFonts w:ascii="Arial" w:hAnsi="Arial" w:cs="Arial"/>
                <w:sz w:val="16"/>
                <w:szCs w:val="16"/>
              </w:rPr>
            </w:pPr>
            <w:r w:rsidRPr="00157884">
              <w:rPr>
                <w:rFonts w:ascii="Arial" w:hAnsi="Arial" w:cs="Arial"/>
                <w:color w:val="404040" w:themeColor="text1" w:themeTint="BF"/>
                <w:sz w:val="16"/>
                <w:szCs w:val="16"/>
              </w:rPr>
              <w:t xml:space="preserve">Seadet võivad kasutada lapsed, kes on vanemad kui 8 aastat ja inimesed, kes on väheste kogemuste, teadmiste või vähenenud füüsiliste, sensoorsete või mentaalsete võimetega, kui nad on saanud vastavat järelvalvet ning juhiseid seadme kasutamise osas ning mõistavad seadme kasutamisest tulenevaid ohte. Toode ei ole mänguasi. Lapsed võivad masinat puhastada ja hooldada vaid täiskasvanu järelvalve all. </w:t>
            </w:r>
          </w:p>
          <w:p w:rsidR="00A37A2F" w:rsidRPr="00E440BD" w:rsidRDefault="00157884" w:rsidP="00157884">
            <w:pPr>
              <w:pStyle w:val="ListParagraph"/>
              <w:numPr>
                <w:ilvl w:val="0"/>
                <w:numId w:val="1"/>
              </w:numPr>
              <w:tabs>
                <w:tab w:val="left" w:pos="1376"/>
              </w:tabs>
              <w:jc w:val="both"/>
              <w:rPr>
                <w:rFonts w:ascii="Arial" w:hAnsi="Arial" w:cs="Arial"/>
                <w:sz w:val="16"/>
                <w:szCs w:val="16"/>
              </w:rPr>
            </w:pPr>
            <w:r w:rsidRPr="00157884">
              <w:rPr>
                <w:rFonts w:ascii="Arial" w:hAnsi="Arial" w:cs="Arial"/>
                <w:color w:val="404040" w:themeColor="text1" w:themeTint="BF"/>
                <w:sz w:val="16"/>
                <w:szCs w:val="16"/>
              </w:rPr>
              <w:t>Hoidke toote juhe laste käeulatusest väljaspool.</w:t>
            </w:r>
          </w:p>
        </w:tc>
        <w:tc>
          <w:tcPr>
            <w:tcW w:w="7172" w:type="dxa"/>
          </w:tcPr>
          <w:p w:rsidR="00A37A2F" w:rsidRPr="00E440BD" w:rsidRDefault="00B81CB5" w:rsidP="00E440BD">
            <w:pPr>
              <w:tabs>
                <w:tab w:val="left" w:pos="1376"/>
              </w:tabs>
              <w:rPr>
                <w:rFonts w:ascii="Arial" w:hAnsi="Arial" w:cs="Arial"/>
                <w:sz w:val="16"/>
                <w:szCs w:val="16"/>
              </w:rPr>
            </w:pPr>
            <w:r>
              <w:object w:dxaOrig="17055" w:dyaOrig="12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58pt" o:ole="">
                  <v:imagedata r:id="rId7" o:title=""/>
                </v:shape>
                <o:OLEObject Type="Embed" ProgID="PBrush" ShapeID="_x0000_i1025" DrawAspect="Content" ObjectID="_1562052792" r:id="rId8"/>
              </w:object>
            </w:r>
          </w:p>
        </w:tc>
      </w:tr>
    </w:tbl>
    <w:p w:rsidR="00107E73" w:rsidRPr="00E440BD" w:rsidRDefault="00107E73" w:rsidP="00E440BD">
      <w:pPr>
        <w:tabs>
          <w:tab w:val="left" w:pos="1376"/>
        </w:tabs>
        <w:spacing w:after="0" w:line="240" w:lineRule="auto"/>
        <w:rPr>
          <w:rFonts w:ascii="Arial" w:hAnsi="Arial" w:cs="Arial"/>
          <w:sz w:val="16"/>
          <w:szCs w:val="16"/>
        </w:rPr>
      </w:pPr>
    </w:p>
    <w:p w:rsidR="00306D3A" w:rsidRDefault="00306D3A" w:rsidP="00E440BD">
      <w:pPr>
        <w:tabs>
          <w:tab w:val="left" w:pos="1376"/>
        </w:tabs>
        <w:spacing w:after="0" w:line="240" w:lineRule="auto"/>
        <w:jc w:val="center"/>
        <w:rPr>
          <w:rFonts w:ascii="Arial" w:hAnsi="Arial" w:cs="Arial"/>
          <w:sz w:val="16"/>
          <w:szCs w:val="16"/>
        </w:rPr>
      </w:pPr>
    </w:p>
    <w:p w:rsidR="00480896" w:rsidRPr="00E440BD" w:rsidRDefault="004350FC" w:rsidP="00E440BD">
      <w:pPr>
        <w:tabs>
          <w:tab w:val="left" w:pos="1376"/>
        </w:tabs>
        <w:spacing w:after="0" w:line="240" w:lineRule="auto"/>
        <w:jc w:val="center"/>
        <w:rPr>
          <w:rFonts w:ascii="Arial" w:hAnsi="Arial" w:cs="Arial"/>
          <w:sz w:val="16"/>
          <w:szCs w:val="16"/>
        </w:rPr>
      </w:pPr>
      <w:r>
        <w:rPr>
          <w:rFonts w:ascii="Arial" w:hAnsi="Arial" w:cs="Arial"/>
          <w:noProof/>
          <w:sz w:val="16"/>
          <w:szCs w:val="16"/>
          <w:lang w:eastAsia="lt-LT"/>
        </w:rPr>
        <w:drawing>
          <wp:inline distT="0" distB="0" distL="0" distR="0">
            <wp:extent cx="6642735" cy="433006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735" cy="4330065"/>
                    </a:xfrm>
                    <a:prstGeom prst="rect">
                      <a:avLst/>
                    </a:prstGeom>
                    <a:noFill/>
                    <a:ln>
                      <a:noFill/>
                    </a:ln>
                  </pic:spPr>
                </pic:pic>
              </a:graphicData>
            </a:graphic>
          </wp:inline>
        </w:drawing>
      </w:r>
    </w:p>
    <w:p w:rsidR="001E4603" w:rsidRPr="00E440BD" w:rsidRDefault="001E4603" w:rsidP="00E440BD">
      <w:pPr>
        <w:tabs>
          <w:tab w:val="left" w:pos="1376"/>
        </w:tabs>
        <w:spacing w:after="0" w:line="240" w:lineRule="auto"/>
        <w:jc w:val="center"/>
        <w:rPr>
          <w:rFonts w:ascii="Arial" w:hAnsi="Arial" w:cs="Arial"/>
          <w:sz w:val="16"/>
          <w:szCs w:val="16"/>
        </w:rPr>
      </w:pPr>
    </w:p>
    <w:p w:rsidR="00A37A2F" w:rsidRDefault="00A37A2F" w:rsidP="00E440BD">
      <w:pPr>
        <w:tabs>
          <w:tab w:val="left" w:pos="1376"/>
        </w:tabs>
        <w:spacing w:after="0" w:line="240" w:lineRule="auto"/>
        <w:rPr>
          <w:rFonts w:ascii="Arial" w:hAnsi="Arial" w:cs="Arial"/>
          <w:sz w:val="16"/>
          <w:szCs w:val="16"/>
          <w:u w:val="single"/>
        </w:rPr>
      </w:pPr>
    </w:p>
    <w:p w:rsidR="00E440BD" w:rsidRDefault="00E440BD" w:rsidP="00E440BD">
      <w:pPr>
        <w:tabs>
          <w:tab w:val="left" w:pos="1376"/>
        </w:tabs>
        <w:spacing w:after="0" w:line="240" w:lineRule="auto"/>
        <w:rPr>
          <w:rFonts w:ascii="Arial" w:hAnsi="Arial" w:cs="Arial"/>
          <w:sz w:val="16"/>
          <w:szCs w:val="16"/>
          <w:u w:val="single"/>
        </w:rPr>
      </w:pPr>
    </w:p>
    <w:p w:rsidR="00E440BD" w:rsidRDefault="00E440BD" w:rsidP="00E440BD">
      <w:pPr>
        <w:tabs>
          <w:tab w:val="left" w:pos="1376"/>
        </w:tabs>
        <w:spacing w:after="0" w:line="240" w:lineRule="auto"/>
        <w:rPr>
          <w:rFonts w:ascii="Arial" w:hAnsi="Arial" w:cs="Arial"/>
          <w:sz w:val="16"/>
          <w:szCs w:val="16"/>
          <w:u w:val="single"/>
        </w:rPr>
      </w:pPr>
    </w:p>
    <w:p w:rsidR="00E440BD" w:rsidRPr="00E440BD" w:rsidRDefault="00E440BD" w:rsidP="00E440BD">
      <w:pPr>
        <w:tabs>
          <w:tab w:val="left" w:pos="1376"/>
        </w:tabs>
        <w:spacing w:after="0" w:line="240" w:lineRule="auto"/>
        <w:rPr>
          <w:rFonts w:ascii="Arial" w:hAnsi="Arial" w:cs="Arial"/>
          <w:sz w:val="16"/>
          <w:szCs w:val="16"/>
          <w:u w:val="single"/>
        </w:rPr>
      </w:pPr>
    </w:p>
    <w:p w:rsidR="001A5FC5" w:rsidRPr="004350FC" w:rsidRDefault="004350FC" w:rsidP="00E440BD">
      <w:pPr>
        <w:tabs>
          <w:tab w:val="left" w:pos="1376"/>
        </w:tabs>
        <w:spacing w:after="0" w:line="240" w:lineRule="auto"/>
        <w:rPr>
          <w:rFonts w:ascii="Arial" w:hAnsi="Arial" w:cs="Arial"/>
          <w:sz w:val="16"/>
          <w:szCs w:val="16"/>
        </w:rPr>
      </w:pPr>
      <w:r w:rsidRPr="004350FC">
        <w:rPr>
          <w:rFonts w:ascii="Arial" w:hAnsi="Arial" w:cs="Arial"/>
          <w:noProof/>
          <w:sz w:val="16"/>
          <w:szCs w:val="16"/>
          <w:lang w:eastAsia="lt-LT"/>
        </w:rPr>
        <w:drawing>
          <wp:inline distT="0" distB="0" distL="0" distR="0">
            <wp:extent cx="6642735" cy="44386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2735" cy="443865"/>
                    </a:xfrm>
                    <a:prstGeom prst="rect">
                      <a:avLst/>
                    </a:prstGeom>
                    <a:noFill/>
                    <a:ln>
                      <a:noFill/>
                    </a:ln>
                  </pic:spPr>
                </pic:pic>
              </a:graphicData>
            </a:graphic>
          </wp:inline>
        </w:drawing>
      </w:r>
    </w:p>
    <w:p w:rsidR="00306D3A" w:rsidRPr="00E440BD" w:rsidRDefault="00306D3A" w:rsidP="00E440BD">
      <w:pPr>
        <w:tabs>
          <w:tab w:val="left" w:pos="1376"/>
        </w:tabs>
        <w:spacing w:after="0" w:line="240" w:lineRule="auto"/>
        <w:rPr>
          <w:rFonts w:ascii="Arial" w:hAnsi="Arial" w:cs="Arial"/>
          <w:sz w:val="16"/>
          <w:szCs w:val="1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1"/>
        <w:gridCol w:w="2670"/>
        <w:gridCol w:w="2671"/>
      </w:tblGrid>
      <w:tr w:rsidR="00BC169A" w:rsidRPr="00E440BD" w:rsidTr="00306D3A">
        <w:tc>
          <w:tcPr>
            <w:tcW w:w="10682" w:type="dxa"/>
            <w:gridSpan w:val="4"/>
          </w:tcPr>
          <w:p w:rsidR="00BC169A" w:rsidRPr="00E440BD" w:rsidRDefault="00BC169A" w:rsidP="00E440BD">
            <w:pPr>
              <w:tabs>
                <w:tab w:val="left" w:pos="1376"/>
              </w:tabs>
              <w:rPr>
                <w:rFonts w:ascii="Arial" w:hAnsi="Arial" w:cs="Arial"/>
                <w:sz w:val="16"/>
                <w:szCs w:val="16"/>
                <w:u w:val="single"/>
              </w:rPr>
            </w:pPr>
            <w:r w:rsidRPr="00E440BD">
              <w:rPr>
                <w:rFonts w:ascii="Arial" w:hAnsi="Arial" w:cs="Arial"/>
                <w:noProof/>
                <w:sz w:val="16"/>
                <w:szCs w:val="16"/>
                <w:lang w:eastAsia="lt-LT"/>
              </w:rPr>
              <w:drawing>
                <wp:inline distT="0" distB="0" distL="0" distR="0" wp14:anchorId="7BAE191B" wp14:editId="61062189">
                  <wp:extent cx="6644640" cy="159004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4640" cy="1590040"/>
                          </a:xfrm>
                          <a:prstGeom prst="rect">
                            <a:avLst/>
                          </a:prstGeom>
                          <a:noFill/>
                          <a:ln>
                            <a:noFill/>
                          </a:ln>
                        </pic:spPr>
                      </pic:pic>
                    </a:graphicData>
                  </a:graphic>
                </wp:inline>
              </w:drawing>
            </w:r>
          </w:p>
        </w:tc>
      </w:tr>
      <w:tr w:rsidR="00BD5EF5" w:rsidRPr="00E440BD" w:rsidTr="00306D3A">
        <w:tc>
          <w:tcPr>
            <w:tcW w:w="2670" w:type="dxa"/>
          </w:tcPr>
          <w:p w:rsidR="00BD5EF5" w:rsidRPr="00E440BD" w:rsidRDefault="0022724B" w:rsidP="00E440BD">
            <w:pPr>
              <w:rPr>
                <w:rFonts w:ascii="Arial" w:hAnsi="Arial" w:cs="Arial"/>
                <w:sz w:val="16"/>
                <w:szCs w:val="16"/>
                <w:u w:val="single"/>
              </w:rPr>
            </w:pPr>
            <w:r w:rsidRPr="0022724B">
              <w:rPr>
                <w:rFonts w:ascii="Arial" w:eastAsia="Arial" w:hAnsi="Arial" w:cs="Arial"/>
                <w:color w:val="4D4D4F"/>
                <w:sz w:val="16"/>
                <w:szCs w:val="16"/>
              </w:rPr>
              <w:t>Asetage sobiva suurusega anum seadme väljalaskeava alla (maht vähemalt 1 liiter). Anumasse jookseb seadme puhastamiseks vajaminev vesi.</w:t>
            </w:r>
          </w:p>
        </w:tc>
        <w:tc>
          <w:tcPr>
            <w:tcW w:w="2671" w:type="dxa"/>
          </w:tcPr>
          <w:p w:rsidR="00BD5EF5" w:rsidRPr="00E440BD" w:rsidRDefault="0022724B" w:rsidP="00E440BD">
            <w:pPr>
              <w:rPr>
                <w:rFonts w:ascii="Arial" w:hAnsi="Arial" w:cs="Arial"/>
                <w:sz w:val="16"/>
                <w:szCs w:val="16"/>
                <w:u w:val="single"/>
              </w:rPr>
            </w:pPr>
            <w:r w:rsidRPr="0022724B">
              <w:rPr>
                <w:rFonts w:ascii="Arial" w:eastAsia="Arial" w:hAnsi="Arial" w:cs="Arial"/>
                <w:color w:val="4D4D4F"/>
                <w:sz w:val="16"/>
                <w:szCs w:val="16"/>
              </w:rPr>
              <w:t>Ühendage seadme juhe seina. Hoiatustuli, et veepaak on tühi, süttib.</w:t>
            </w:r>
          </w:p>
        </w:tc>
        <w:tc>
          <w:tcPr>
            <w:tcW w:w="2670" w:type="dxa"/>
          </w:tcPr>
          <w:p w:rsidR="00BD5EF5" w:rsidRPr="00E440BD" w:rsidRDefault="0022724B" w:rsidP="00E440BD">
            <w:pPr>
              <w:rPr>
                <w:rFonts w:ascii="Arial" w:eastAsia="Arial" w:hAnsi="Arial" w:cs="Arial"/>
                <w:b/>
                <w:color w:val="4D4D4F"/>
                <w:sz w:val="16"/>
                <w:szCs w:val="16"/>
              </w:rPr>
            </w:pPr>
            <w:r w:rsidRPr="0022724B">
              <w:rPr>
                <w:rFonts w:ascii="Arial" w:eastAsia="Arial" w:hAnsi="Arial" w:cs="Arial"/>
                <w:color w:val="4D4D4F"/>
                <w:sz w:val="16"/>
                <w:szCs w:val="16"/>
              </w:rPr>
              <w:t xml:space="preserve">Asetage veepaak (mitte filter) oma kohale ning täitke see 1 liitri </w:t>
            </w:r>
            <w:r>
              <w:rPr>
                <w:rFonts w:ascii="Arial" w:eastAsia="Arial" w:hAnsi="Arial" w:cs="Arial"/>
                <w:color w:val="4D4D4F"/>
                <w:sz w:val="16"/>
                <w:szCs w:val="16"/>
              </w:rPr>
              <w:t>äsja keedetud veega – KUUM VESI</w:t>
            </w:r>
            <w:r w:rsidR="00BD5EF5" w:rsidRPr="00E440BD">
              <w:rPr>
                <w:rFonts w:ascii="Arial" w:eastAsia="Arial" w:hAnsi="Arial" w:cs="Arial"/>
                <w:noProof/>
                <w:color w:val="4D4D4F"/>
                <w:sz w:val="16"/>
                <w:szCs w:val="16"/>
                <w:lang w:eastAsia="lt-LT"/>
              </w:rPr>
              <w:drawing>
                <wp:inline distT="0" distB="0" distL="0" distR="0">
                  <wp:extent cx="152400" cy="121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p>
          <w:p w:rsidR="00BD5EF5" w:rsidRPr="00E440BD" w:rsidRDefault="00BD5EF5" w:rsidP="00E440BD">
            <w:pPr>
              <w:tabs>
                <w:tab w:val="left" w:pos="1376"/>
              </w:tabs>
              <w:rPr>
                <w:rFonts w:ascii="Arial" w:hAnsi="Arial" w:cs="Arial"/>
                <w:sz w:val="16"/>
                <w:szCs w:val="16"/>
                <w:u w:val="single"/>
              </w:rPr>
            </w:pPr>
          </w:p>
        </w:tc>
        <w:tc>
          <w:tcPr>
            <w:tcW w:w="2671" w:type="dxa"/>
          </w:tcPr>
          <w:p w:rsidR="00BD5EF5" w:rsidRPr="00E440BD" w:rsidRDefault="0022724B" w:rsidP="00E440BD">
            <w:pPr>
              <w:rPr>
                <w:rFonts w:ascii="Arial" w:eastAsia="Arial" w:hAnsi="Arial" w:cs="Arial"/>
                <w:color w:val="4D4D4F"/>
                <w:sz w:val="16"/>
                <w:szCs w:val="16"/>
              </w:rPr>
            </w:pPr>
            <w:r w:rsidRPr="0022724B">
              <w:rPr>
                <w:rFonts w:ascii="Arial" w:eastAsia="Arial" w:hAnsi="Arial" w:cs="Arial"/>
                <w:color w:val="4D4D4F"/>
                <w:sz w:val="16"/>
                <w:szCs w:val="16"/>
              </w:rPr>
              <w:t>Oodake kuni tuli, mis näitab, et veepaak on tühi, kustub. Hoiatustuli, et veepaak on kuum, süttib.</w:t>
            </w:r>
          </w:p>
        </w:tc>
      </w:tr>
      <w:tr w:rsidR="00BC169A" w:rsidRPr="00E440BD" w:rsidTr="00306D3A">
        <w:tc>
          <w:tcPr>
            <w:tcW w:w="10682" w:type="dxa"/>
            <w:gridSpan w:val="4"/>
          </w:tcPr>
          <w:p w:rsidR="00BC169A" w:rsidRPr="00E440BD" w:rsidRDefault="00BC169A" w:rsidP="00E440BD">
            <w:pPr>
              <w:tabs>
                <w:tab w:val="left" w:pos="1376"/>
              </w:tabs>
              <w:rPr>
                <w:rFonts w:ascii="Arial" w:hAnsi="Arial" w:cs="Arial"/>
                <w:sz w:val="16"/>
                <w:szCs w:val="16"/>
                <w:u w:val="single"/>
              </w:rPr>
            </w:pPr>
            <w:r w:rsidRPr="00E440BD">
              <w:rPr>
                <w:rFonts w:ascii="Arial" w:hAnsi="Arial" w:cs="Arial"/>
                <w:noProof/>
                <w:sz w:val="16"/>
                <w:szCs w:val="16"/>
                <w:lang w:eastAsia="lt-LT"/>
              </w:rPr>
              <w:drawing>
                <wp:inline distT="0" distB="0" distL="0" distR="0" wp14:anchorId="6EE0BF07" wp14:editId="3F0D537F">
                  <wp:extent cx="6639560" cy="1579880"/>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9560" cy="1579880"/>
                          </a:xfrm>
                          <a:prstGeom prst="rect">
                            <a:avLst/>
                          </a:prstGeom>
                          <a:noFill/>
                          <a:ln>
                            <a:noFill/>
                          </a:ln>
                        </pic:spPr>
                      </pic:pic>
                    </a:graphicData>
                  </a:graphic>
                </wp:inline>
              </w:drawing>
            </w:r>
          </w:p>
        </w:tc>
      </w:tr>
      <w:tr w:rsidR="00BD5EF5" w:rsidRPr="00E440BD" w:rsidTr="00306D3A">
        <w:tc>
          <w:tcPr>
            <w:tcW w:w="2670" w:type="dxa"/>
          </w:tcPr>
          <w:p w:rsidR="00BD5EF5" w:rsidRPr="00E440BD" w:rsidRDefault="0022724B" w:rsidP="00E440BD">
            <w:pPr>
              <w:tabs>
                <w:tab w:val="left" w:pos="2740"/>
              </w:tabs>
              <w:rPr>
                <w:rFonts w:ascii="Arial" w:eastAsia="Arial" w:hAnsi="Arial" w:cs="Arial"/>
                <w:color w:val="4D4D4F"/>
                <w:sz w:val="16"/>
                <w:szCs w:val="16"/>
              </w:rPr>
            </w:pPr>
            <w:r w:rsidRPr="0022724B">
              <w:rPr>
                <w:rFonts w:ascii="Arial" w:eastAsia="Arial" w:hAnsi="Arial" w:cs="Arial"/>
                <w:color w:val="4D4D4F"/>
                <w:sz w:val="16"/>
                <w:szCs w:val="16"/>
              </w:rPr>
              <w:t>Vajutage puhastusrežiimi nuppu ning hoidke seda 2 sekundit all. Puhastusrežiimi tuli süttib.</w:t>
            </w:r>
          </w:p>
        </w:tc>
        <w:tc>
          <w:tcPr>
            <w:tcW w:w="2671" w:type="dxa"/>
          </w:tcPr>
          <w:p w:rsidR="00BD5EF5" w:rsidRPr="00E440BD" w:rsidRDefault="0022724B" w:rsidP="00E440BD">
            <w:pPr>
              <w:tabs>
                <w:tab w:val="left" w:pos="1376"/>
              </w:tabs>
              <w:rPr>
                <w:rFonts w:ascii="Arial" w:hAnsi="Arial" w:cs="Arial"/>
                <w:sz w:val="16"/>
                <w:szCs w:val="16"/>
                <w:u w:val="single"/>
              </w:rPr>
            </w:pPr>
            <w:r w:rsidRPr="0022724B">
              <w:rPr>
                <w:rFonts w:ascii="Arial" w:eastAsia="Arial" w:hAnsi="Arial" w:cs="Arial"/>
                <w:color w:val="4D4D4F"/>
                <w:sz w:val="16"/>
                <w:szCs w:val="16"/>
              </w:rPr>
              <w:t>Oodake kuni veepaak on läbi jaoturi väljalaskeava tühjaks jooksnud.</w:t>
            </w:r>
          </w:p>
        </w:tc>
        <w:tc>
          <w:tcPr>
            <w:tcW w:w="2670" w:type="dxa"/>
          </w:tcPr>
          <w:p w:rsidR="00BD5EF5" w:rsidRPr="00E440BD" w:rsidRDefault="0022724B" w:rsidP="00E440BD">
            <w:pPr>
              <w:rPr>
                <w:rFonts w:ascii="Arial" w:eastAsia="Arial" w:hAnsi="Arial" w:cs="Arial"/>
                <w:color w:val="4D4D4F"/>
                <w:sz w:val="16"/>
                <w:szCs w:val="16"/>
              </w:rPr>
            </w:pPr>
            <w:r w:rsidRPr="0022724B">
              <w:rPr>
                <w:rFonts w:ascii="Arial" w:eastAsia="Arial" w:hAnsi="Arial" w:cs="Arial"/>
                <w:color w:val="4D4D4F"/>
                <w:sz w:val="16"/>
                <w:szCs w:val="16"/>
              </w:rPr>
              <w:t>Hoiatustuli, et veepaak on tühi, süttib, kui vesi on süsteemi läbi loputanud.</w:t>
            </w:r>
          </w:p>
        </w:tc>
        <w:tc>
          <w:tcPr>
            <w:tcW w:w="2671" w:type="dxa"/>
          </w:tcPr>
          <w:p w:rsidR="00BD5EF5" w:rsidRPr="00E440BD" w:rsidRDefault="0022724B" w:rsidP="00E440BD">
            <w:pPr>
              <w:jc w:val="both"/>
              <w:rPr>
                <w:rFonts w:ascii="Arial" w:eastAsia="Arial" w:hAnsi="Arial" w:cs="Arial"/>
                <w:color w:val="4D4D4F"/>
                <w:sz w:val="16"/>
                <w:szCs w:val="16"/>
              </w:rPr>
            </w:pPr>
            <w:r w:rsidRPr="0022724B">
              <w:rPr>
                <w:rFonts w:ascii="Arial" w:eastAsia="Arial" w:hAnsi="Arial" w:cs="Arial"/>
                <w:color w:val="4D4D4F"/>
                <w:sz w:val="16"/>
                <w:szCs w:val="16"/>
              </w:rPr>
              <w:t>Valage anumast vesi ära ning asetage see tagasi väljalaskeava alla.</w:t>
            </w:r>
          </w:p>
        </w:tc>
      </w:tr>
      <w:tr w:rsidR="00BC169A" w:rsidRPr="00E440BD" w:rsidTr="00306D3A">
        <w:tc>
          <w:tcPr>
            <w:tcW w:w="10682" w:type="dxa"/>
            <w:gridSpan w:val="4"/>
          </w:tcPr>
          <w:p w:rsidR="00BC169A" w:rsidRPr="00E440BD" w:rsidRDefault="00157884" w:rsidP="00E440BD">
            <w:pPr>
              <w:tabs>
                <w:tab w:val="left" w:pos="1376"/>
              </w:tabs>
              <w:rPr>
                <w:rFonts w:ascii="Arial" w:hAnsi="Arial" w:cs="Arial"/>
                <w:sz w:val="16"/>
                <w:szCs w:val="16"/>
                <w:u w:val="single"/>
              </w:rPr>
            </w:pPr>
            <w:r>
              <w:object w:dxaOrig="4320" w:dyaOrig="2290">
                <v:shape id="_x0000_i1026" type="#_x0000_t75" style="width:521.25pt;height:114pt" o:ole="">
                  <v:imagedata r:id="rId14" o:title=""/>
                </v:shape>
                <o:OLEObject Type="Embed" ProgID="PBrush" ShapeID="_x0000_i1026" DrawAspect="Content" ObjectID="_1562052793" r:id="rId15"/>
              </w:object>
            </w:r>
          </w:p>
        </w:tc>
      </w:tr>
      <w:tr w:rsidR="00BD5EF5" w:rsidRPr="00E440BD" w:rsidTr="00306D3A">
        <w:tc>
          <w:tcPr>
            <w:tcW w:w="2670" w:type="dxa"/>
          </w:tcPr>
          <w:p w:rsidR="00BD5EF5" w:rsidRPr="00157884" w:rsidRDefault="00157884" w:rsidP="00E440BD">
            <w:pPr>
              <w:tabs>
                <w:tab w:val="left" w:pos="1376"/>
              </w:tabs>
              <w:rPr>
                <w:rFonts w:ascii="Arial" w:hAnsi="Arial" w:cs="Arial"/>
                <w:color w:val="595959" w:themeColor="text1" w:themeTint="A6"/>
                <w:sz w:val="16"/>
                <w:szCs w:val="16"/>
                <w:u w:val="single"/>
              </w:rPr>
            </w:pPr>
            <w:r w:rsidRPr="00157884">
              <w:rPr>
                <w:rFonts w:ascii="Arial" w:eastAsia="Arial" w:hAnsi="Arial" w:cs="Arial"/>
                <w:color w:val="595959" w:themeColor="text1" w:themeTint="A6"/>
                <w:sz w:val="16"/>
                <w:szCs w:val="16"/>
              </w:rPr>
              <w:t>Eemaldage plastikust veeanum ja asetage filter sinna sisse</w:t>
            </w:r>
            <w:r w:rsidR="00BD5EF5" w:rsidRPr="00157884">
              <w:rPr>
                <w:rFonts w:ascii="Arial" w:eastAsia="Arial" w:hAnsi="Arial" w:cs="Arial"/>
                <w:color w:val="595959" w:themeColor="text1" w:themeTint="A6"/>
                <w:sz w:val="16"/>
                <w:szCs w:val="16"/>
              </w:rPr>
              <w:t>*.</w:t>
            </w:r>
          </w:p>
        </w:tc>
        <w:tc>
          <w:tcPr>
            <w:tcW w:w="2671" w:type="dxa"/>
          </w:tcPr>
          <w:p w:rsidR="00BD5EF5" w:rsidRPr="00157884" w:rsidRDefault="00157884" w:rsidP="00E440BD">
            <w:pPr>
              <w:tabs>
                <w:tab w:val="left" w:pos="1376"/>
              </w:tabs>
              <w:rPr>
                <w:rFonts w:ascii="Arial" w:hAnsi="Arial" w:cs="Arial"/>
                <w:color w:val="595959" w:themeColor="text1" w:themeTint="A6"/>
                <w:sz w:val="16"/>
                <w:szCs w:val="16"/>
                <w:u w:val="single"/>
              </w:rPr>
            </w:pPr>
            <w:r w:rsidRPr="00157884">
              <w:rPr>
                <w:rFonts w:ascii="Arial" w:eastAsia="Arial" w:hAnsi="Arial" w:cs="Arial"/>
                <w:color w:val="595959" w:themeColor="text1" w:themeTint="A6"/>
                <w:sz w:val="16"/>
                <w:szCs w:val="16"/>
              </w:rPr>
              <w:t>Asetage veeanum seadmesse tagasi.</w:t>
            </w:r>
          </w:p>
        </w:tc>
        <w:tc>
          <w:tcPr>
            <w:tcW w:w="2670" w:type="dxa"/>
          </w:tcPr>
          <w:p w:rsidR="00BD5EF5" w:rsidRPr="00E440BD" w:rsidRDefault="00581543" w:rsidP="00E440BD">
            <w:pPr>
              <w:tabs>
                <w:tab w:val="left" w:pos="1376"/>
              </w:tabs>
              <w:rPr>
                <w:rFonts w:ascii="Arial" w:hAnsi="Arial" w:cs="Arial"/>
                <w:sz w:val="16"/>
                <w:szCs w:val="16"/>
                <w:u w:val="single"/>
              </w:rPr>
            </w:pPr>
            <w:r w:rsidRPr="00581543">
              <w:rPr>
                <w:rFonts w:ascii="Arial" w:eastAsia="Arial" w:hAnsi="Arial" w:cs="Arial"/>
                <w:color w:val="4D4D4F"/>
                <w:sz w:val="16"/>
                <w:szCs w:val="16"/>
              </w:rPr>
              <w:t>Täitke plastikust veeanum KÜLMA VEEGA.</w:t>
            </w:r>
            <w:r w:rsidR="00BD5EF5" w:rsidRPr="00E440BD">
              <w:rPr>
                <w:rFonts w:ascii="Arial" w:eastAsia="Arial" w:hAnsi="Arial" w:cs="Arial"/>
                <w:color w:val="4D4D4F"/>
                <w:sz w:val="16"/>
                <w:szCs w:val="16"/>
              </w:rPr>
              <w:t xml:space="preserve">.      </w:t>
            </w:r>
          </w:p>
        </w:tc>
        <w:tc>
          <w:tcPr>
            <w:tcW w:w="2671" w:type="dxa"/>
          </w:tcPr>
          <w:p w:rsidR="00BD5EF5" w:rsidRDefault="00581543" w:rsidP="00E440BD">
            <w:pPr>
              <w:tabs>
                <w:tab w:val="left" w:pos="1376"/>
              </w:tabs>
              <w:rPr>
                <w:rFonts w:ascii="Arial" w:eastAsia="Arial" w:hAnsi="Arial" w:cs="Arial"/>
                <w:color w:val="4D4D4F"/>
                <w:sz w:val="16"/>
                <w:szCs w:val="16"/>
              </w:rPr>
            </w:pPr>
            <w:r w:rsidRPr="00581543">
              <w:rPr>
                <w:rFonts w:ascii="Arial" w:eastAsia="Arial" w:hAnsi="Arial" w:cs="Arial"/>
                <w:color w:val="4D4D4F"/>
                <w:sz w:val="16"/>
                <w:szCs w:val="16"/>
              </w:rPr>
              <w:t>Oodake kuni seadme veetaseme hoiatustuli kustub.</w:t>
            </w:r>
          </w:p>
          <w:p w:rsidR="00157884" w:rsidRPr="00E440BD" w:rsidRDefault="00157884" w:rsidP="00E440BD">
            <w:pPr>
              <w:tabs>
                <w:tab w:val="left" w:pos="1376"/>
              </w:tabs>
              <w:rPr>
                <w:rFonts w:ascii="Arial" w:hAnsi="Arial" w:cs="Arial"/>
                <w:sz w:val="16"/>
                <w:szCs w:val="16"/>
                <w:u w:val="single"/>
              </w:rPr>
            </w:pPr>
          </w:p>
        </w:tc>
      </w:tr>
      <w:tr w:rsidR="00BD5EF5" w:rsidRPr="00E440BD" w:rsidTr="00306D3A">
        <w:tc>
          <w:tcPr>
            <w:tcW w:w="10682" w:type="dxa"/>
            <w:gridSpan w:val="4"/>
          </w:tcPr>
          <w:p w:rsidR="00BD5EF5" w:rsidRPr="00E440BD" w:rsidRDefault="00BD5EF5" w:rsidP="00E440BD">
            <w:pPr>
              <w:tabs>
                <w:tab w:val="left" w:pos="1376"/>
              </w:tabs>
              <w:rPr>
                <w:rFonts w:ascii="Arial" w:hAnsi="Arial" w:cs="Arial"/>
                <w:sz w:val="16"/>
                <w:szCs w:val="16"/>
                <w:u w:val="single"/>
              </w:rPr>
            </w:pPr>
            <w:r w:rsidRPr="00E440BD">
              <w:rPr>
                <w:rFonts w:ascii="Arial" w:hAnsi="Arial" w:cs="Arial"/>
                <w:noProof/>
                <w:sz w:val="16"/>
                <w:szCs w:val="16"/>
                <w:lang w:eastAsia="lt-LT"/>
              </w:rPr>
              <w:drawing>
                <wp:inline distT="0" distB="0" distL="0" distR="0" wp14:anchorId="6E242B17" wp14:editId="7C960890">
                  <wp:extent cx="6644640" cy="15697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4640" cy="1569720"/>
                          </a:xfrm>
                          <a:prstGeom prst="rect">
                            <a:avLst/>
                          </a:prstGeom>
                          <a:noFill/>
                          <a:ln>
                            <a:noFill/>
                          </a:ln>
                        </pic:spPr>
                      </pic:pic>
                    </a:graphicData>
                  </a:graphic>
                </wp:inline>
              </w:drawing>
            </w:r>
          </w:p>
        </w:tc>
      </w:tr>
      <w:tr w:rsidR="00BD5EF5" w:rsidRPr="00E440BD" w:rsidTr="00306D3A">
        <w:tc>
          <w:tcPr>
            <w:tcW w:w="2670" w:type="dxa"/>
          </w:tcPr>
          <w:p w:rsidR="00BD5EF5" w:rsidRPr="00E440BD" w:rsidRDefault="00581543" w:rsidP="00E440BD">
            <w:pPr>
              <w:rPr>
                <w:rFonts w:ascii="Arial" w:eastAsia="Arial" w:hAnsi="Arial" w:cs="Arial"/>
                <w:color w:val="4D4D4F"/>
                <w:sz w:val="16"/>
                <w:szCs w:val="16"/>
              </w:rPr>
            </w:pPr>
            <w:r w:rsidRPr="00581543">
              <w:rPr>
                <w:rFonts w:ascii="Arial" w:eastAsia="Arial" w:hAnsi="Arial" w:cs="Arial"/>
                <w:color w:val="4D4D4F"/>
                <w:sz w:val="16"/>
                <w:szCs w:val="16"/>
              </w:rPr>
              <w:t>Vajutage start/stopp nuppu. Punane tuli hakkab vilkuma.</w:t>
            </w:r>
          </w:p>
        </w:tc>
        <w:tc>
          <w:tcPr>
            <w:tcW w:w="2671" w:type="dxa"/>
          </w:tcPr>
          <w:p w:rsidR="00BD5EF5" w:rsidRPr="00E440BD" w:rsidRDefault="00581543" w:rsidP="00E440BD">
            <w:pPr>
              <w:rPr>
                <w:rFonts w:ascii="Arial" w:eastAsia="Arial" w:hAnsi="Arial" w:cs="Arial"/>
                <w:color w:val="4D4D4F"/>
                <w:sz w:val="16"/>
                <w:szCs w:val="16"/>
              </w:rPr>
            </w:pPr>
            <w:r w:rsidRPr="00581543">
              <w:rPr>
                <w:rFonts w:ascii="Arial" w:eastAsia="Arial" w:hAnsi="Arial" w:cs="Arial"/>
                <w:color w:val="4D4D4F"/>
                <w:sz w:val="16"/>
                <w:szCs w:val="16"/>
              </w:rPr>
              <w:t>Seade laseb välja kuuma vett.</w:t>
            </w:r>
          </w:p>
        </w:tc>
        <w:tc>
          <w:tcPr>
            <w:tcW w:w="2670" w:type="dxa"/>
          </w:tcPr>
          <w:p w:rsidR="00BD5EF5" w:rsidRPr="00E440BD" w:rsidRDefault="00581543" w:rsidP="00E440BD">
            <w:pPr>
              <w:rPr>
                <w:rFonts w:ascii="Arial" w:eastAsia="Arial" w:hAnsi="Arial" w:cs="Arial"/>
                <w:color w:val="4D4D4F"/>
                <w:sz w:val="16"/>
                <w:szCs w:val="16"/>
              </w:rPr>
            </w:pPr>
            <w:r w:rsidRPr="00581543">
              <w:rPr>
                <w:rFonts w:ascii="Arial" w:eastAsia="Arial" w:hAnsi="Arial" w:cs="Arial"/>
                <w:color w:val="4D4D4F"/>
                <w:sz w:val="16"/>
                <w:szCs w:val="16"/>
              </w:rPr>
              <w:t>Vajutage uuesti start/stopp nuppu. Roheline tuli hakkab vilkuma ja vesi lastake tsükli lõpetamiseks seadmest välja.</w:t>
            </w:r>
          </w:p>
        </w:tc>
        <w:tc>
          <w:tcPr>
            <w:tcW w:w="2671" w:type="dxa"/>
          </w:tcPr>
          <w:p w:rsidR="00BD5EF5" w:rsidRPr="00E440BD" w:rsidRDefault="00581543" w:rsidP="00E440BD">
            <w:pPr>
              <w:jc w:val="both"/>
              <w:rPr>
                <w:rFonts w:ascii="Arial" w:eastAsia="Arial" w:hAnsi="Arial" w:cs="Arial"/>
                <w:b/>
                <w:color w:val="4D4D4F"/>
                <w:sz w:val="16"/>
                <w:szCs w:val="16"/>
              </w:rPr>
            </w:pPr>
            <w:r w:rsidRPr="00581543">
              <w:rPr>
                <w:rFonts w:ascii="Arial" w:eastAsia="Arial" w:hAnsi="Arial" w:cs="Arial"/>
                <w:color w:val="4D4D4F"/>
                <w:sz w:val="16"/>
                <w:szCs w:val="16"/>
              </w:rPr>
              <w:t>Hoidke filtri mahu taastamise nuppu 2 sekundit all, et mälu tühjendada. Valage väljunud vesi ära. Seade on valmis kasutamiseks.</w:t>
            </w:r>
          </w:p>
        </w:tc>
      </w:tr>
    </w:tbl>
    <w:p w:rsidR="0019081E" w:rsidRPr="00E440BD" w:rsidRDefault="0019081E" w:rsidP="00E440BD">
      <w:pPr>
        <w:tabs>
          <w:tab w:val="left" w:pos="1376"/>
        </w:tabs>
        <w:spacing w:after="0" w:line="240" w:lineRule="auto"/>
        <w:rPr>
          <w:rFonts w:ascii="Arial" w:hAnsi="Arial" w:cs="Arial"/>
          <w:sz w:val="16"/>
          <w:szCs w:val="16"/>
        </w:rPr>
      </w:pPr>
    </w:p>
    <w:p w:rsidR="0019081E" w:rsidRDefault="0019081E" w:rsidP="00E440BD">
      <w:pPr>
        <w:tabs>
          <w:tab w:val="left" w:pos="1376"/>
        </w:tabs>
        <w:spacing w:after="0" w:line="240" w:lineRule="auto"/>
        <w:rPr>
          <w:rFonts w:ascii="Arial" w:hAnsi="Arial" w:cs="Arial"/>
          <w:sz w:val="16"/>
          <w:szCs w:val="16"/>
          <w:u w:val="single"/>
        </w:rPr>
      </w:pPr>
    </w:p>
    <w:p w:rsidR="00E440BD" w:rsidRDefault="00E440BD" w:rsidP="00E440BD">
      <w:pPr>
        <w:tabs>
          <w:tab w:val="left" w:pos="1376"/>
        </w:tabs>
        <w:spacing w:after="0" w:line="240" w:lineRule="auto"/>
        <w:rPr>
          <w:rFonts w:ascii="Arial" w:hAnsi="Arial" w:cs="Arial"/>
          <w:sz w:val="16"/>
          <w:szCs w:val="16"/>
          <w:u w:val="single"/>
        </w:rPr>
      </w:pPr>
    </w:p>
    <w:p w:rsidR="00E440BD" w:rsidRDefault="00E440BD" w:rsidP="00E440BD">
      <w:pPr>
        <w:tabs>
          <w:tab w:val="left" w:pos="1376"/>
        </w:tabs>
        <w:spacing w:after="0" w:line="240" w:lineRule="auto"/>
        <w:rPr>
          <w:rFonts w:ascii="Arial" w:hAnsi="Arial" w:cs="Arial"/>
          <w:sz w:val="16"/>
          <w:szCs w:val="16"/>
        </w:rPr>
      </w:pPr>
    </w:p>
    <w:p w:rsidR="00157884" w:rsidRPr="00E61519" w:rsidRDefault="00157884" w:rsidP="00E440BD">
      <w:pPr>
        <w:tabs>
          <w:tab w:val="left" w:pos="1376"/>
        </w:tabs>
        <w:spacing w:after="0" w:line="240" w:lineRule="auto"/>
        <w:rPr>
          <w:rFonts w:ascii="Arial" w:hAnsi="Arial" w:cs="Arial"/>
          <w:sz w:val="16"/>
          <w:szCs w:val="16"/>
        </w:rPr>
      </w:pPr>
    </w:p>
    <w:p w:rsidR="00E440BD" w:rsidRDefault="00E440BD" w:rsidP="00E440BD">
      <w:pPr>
        <w:tabs>
          <w:tab w:val="left" w:pos="1376"/>
        </w:tabs>
        <w:spacing w:after="0" w:line="240" w:lineRule="auto"/>
        <w:rPr>
          <w:rFonts w:ascii="Arial" w:hAnsi="Arial" w:cs="Arial"/>
          <w:sz w:val="16"/>
          <w:szCs w:val="16"/>
          <w:u w:val="single"/>
        </w:rPr>
      </w:pPr>
    </w:p>
    <w:p w:rsidR="00E440BD" w:rsidRDefault="00E440BD" w:rsidP="00E440BD">
      <w:pPr>
        <w:tabs>
          <w:tab w:val="left" w:pos="1376"/>
        </w:tabs>
        <w:spacing w:after="0" w:line="240" w:lineRule="auto"/>
        <w:rPr>
          <w:rFonts w:ascii="Arial" w:hAnsi="Arial" w:cs="Arial"/>
          <w:sz w:val="16"/>
          <w:szCs w:val="16"/>
          <w:u w:val="single"/>
        </w:rPr>
      </w:pPr>
    </w:p>
    <w:p w:rsidR="00E440BD" w:rsidRPr="00E440BD" w:rsidRDefault="00745638" w:rsidP="00E440BD">
      <w:pPr>
        <w:tabs>
          <w:tab w:val="left" w:pos="1376"/>
        </w:tabs>
        <w:spacing w:after="0" w:line="240" w:lineRule="auto"/>
        <w:rPr>
          <w:rFonts w:ascii="Arial" w:hAnsi="Arial" w:cs="Arial"/>
          <w:sz w:val="16"/>
          <w:szCs w:val="16"/>
          <w:u w:val="single"/>
        </w:rPr>
      </w:pPr>
      <w:r w:rsidRPr="00745638">
        <w:rPr>
          <w:rFonts w:ascii="Arial" w:hAnsi="Arial" w:cs="Arial"/>
          <w:noProof/>
          <w:sz w:val="16"/>
          <w:szCs w:val="16"/>
          <w:lang w:eastAsia="lt-LT"/>
        </w:rPr>
        <w:lastRenderedPageBreak/>
        <w:drawing>
          <wp:inline distT="0" distB="0" distL="0" distR="0">
            <wp:extent cx="6642735" cy="44386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2735" cy="443865"/>
                    </a:xfrm>
                    <a:prstGeom prst="rect">
                      <a:avLst/>
                    </a:prstGeom>
                    <a:noFill/>
                    <a:ln>
                      <a:noFill/>
                    </a:ln>
                  </pic:spPr>
                </pic:pic>
              </a:graphicData>
            </a:graphic>
          </wp:inline>
        </w:drawing>
      </w:r>
    </w:p>
    <w:p w:rsidR="001A5FC5" w:rsidRDefault="001A5FC5" w:rsidP="00E440BD">
      <w:pPr>
        <w:tabs>
          <w:tab w:val="left" w:pos="1376"/>
        </w:tabs>
        <w:spacing w:after="0" w:line="240" w:lineRule="auto"/>
        <w:rPr>
          <w:rFonts w:ascii="Arial" w:hAnsi="Arial" w:cs="Arial"/>
          <w:b/>
          <w:bCs/>
          <w:color w:val="5A5A5C"/>
          <w:sz w:val="16"/>
          <w:szCs w:val="16"/>
        </w:rPr>
      </w:pPr>
    </w:p>
    <w:p w:rsidR="00306D3A" w:rsidRPr="00E440BD" w:rsidRDefault="00306D3A" w:rsidP="00E440BD">
      <w:pPr>
        <w:tabs>
          <w:tab w:val="left" w:pos="1376"/>
        </w:tabs>
        <w:spacing w:after="0" w:line="240" w:lineRule="auto"/>
        <w:rPr>
          <w:rFonts w:ascii="Arial" w:hAnsi="Arial" w:cs="Arial"/>
          <w:b/>
          <w:bCs/>
          <w:color w:val="5A5A5C"/>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1"/>
        <w:gridCol w:w="2623"/>
        <w:gridCol w:w="2719"/>
        <w:gridCol w:w="2719"/>
      </w:tblGrid>
      <w:tr w:rsidR="00BD5EF5" w:rsidRPr="00E440BD" w:rsidTr="00306D3A">
        <w:tc>
          <w:tcPr>
            <w:tcW w:w="10682" w:type="dxa"/>
            <w:gridSpan w:val="4"/>
          </w:tcPr>
          <w:p w:rsidR="00BD5EF5" w:rsidRPr="00E440BD" w:rsidRDefault="00BD5EF5" w:rsidP="00E440BD">
            <w:pPr>
              <w:tabs>
                <w:tab w:val="left" w:pos="1376"/>
              </w:tabs>
              <w:rPr>
                <w:rFonts w:ascii="Arial" w:hAnsi="Arial" w:cs="Arial"/>
                <w:b/>
                <w:bCs/>
                <w:color w:val="5A5A5C"/>
                <w:sz w:val="16"/>
                <w:szCs w:val="16"/>
              </w:rPr>
            </w:pPr>
            <w:r w:rsidRPr="00E440BD">
              <w:rPr>
                <w:rFonts w:ascii="Arial" w:hAnsi="Arial" w:cs="Arial"/>
                <w:b/>
                <w:bCs/>
                <w:noProof/>
                <w:color w:val="5A5A5C"/>
                <w:sz w:val="16"/>
                <w:szCs w:val="16"/>
                <w:lang w:eastAsia="lt-LT"/>
              </w:rPr>
              <w:drawing>
                <wp:inline distT="0" distB="0" distL="0" distR="0" wp14:anchorId="076692E7" wp14:editId="051E5D0C">
                  <wp:extent cx="6644640" cy="1574800"/>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4640" cy="1574800"/>
                          </a:xfrm>
                          <a:prstGeom prst="rect">
                            <a:avLst/>
                          </a:prstGeom>
                          <a:noFill/>
                          <a:ln>
                            <a:noFill/>
                          </a:ln>
                        </pic:spPr>
                      </pic:pic>
                    </a:graphicData>
                  </a:graphic>
                </wp:inline>
              </w:drawing>
            </w:r>
          </w:p>
        </w:tc>
      </w:tr>
      <w:tr w:rsidR="00BD5EF5" w:rsidRPr="00E440BD" w:rsidTr="00306D3A">
        <w:tc>
          <w:tcPr>
            <w:tcW w:w="2627" w:type="dxa"/>
          </w:tcPr>
          <w:p w:rsidR="00BD5EF5" w:rsidRPr="00E440BD" w:rsidRDefault="00581543" w:rsidP="00E440BD">
            <w:pPr>
              <w:tabs>
                <w:tab w:val="left" w:pos="1376"/>
              </w:tabs>
              <w:rPr>
                <w:rFonts w:ascii="Arial" w:hAnsi="Arial" w:cs="Arial"/>
                <w:bCs/>
                <w:color w:val="5A5A5C"/>
                <w:sz w:val="16"/>
                <w:szCs w:val="16"/>
              </w:rPr>
            </w:pPr>
            <w:r w:rsidRPr="00581543">
              <w:rPr>
                <w:rFonts w:ascii="Arial" w:hAnsi="Arial" w:cs="Arial"/>
                <w:bCs/>
                <w:color w:val="5A5A5C"/>
                <w:sz w:val="16"/>
                <w:szCs w:val="16"/>
              </w:rPr>
              <w:t>Kontrollige veetaset ja vajadusel lisage külma vett. Veepaaki täites tuleb alati valada vesi plastikust veeanumasse, kust see läbi veefiltri veepaaki jookseb.</w:t>
            </w:r>
          </w:p>
        </w:tc>
        <w:tc>
          <w:tcPr>
            <w:tcW w:w="2629" w:type="dxa"/>
          </w:tcPr>
          <w:p w:rsidR="00BD5EF5" w:rsidRPr="00E440BD" w:rsidRDefault="00581543" w:rsidP="00E440BD">
            <w:pPr>
              <w:tabs>
                <w:tab w:val="left" w:pos="1376"/>
              </w:tabs>
              <w:rPr>
                <w:rFonts w:ascii="Arial" w:hAnsi="Arial" w:cs="Arial"/>
                <w:b/>
                <w:bCs/>
                <w:color w:val="5A5A5C"/>
                <w:sz w:val="16"/>
                <w:szCs w:val="16"/>
              </w:rPr>
            </w:pPr>
            <w:r w:rsidRPr="00581543">
              <w:rPr>
                <w:rFonts w:ascii="Arial" w:eastAsia="Arial" w:hAnsi="Arial" w:cs="Arial"/>
                <w:color w:val="4D4D4F"/>
                <w:sz w:val="16"/>
                <w:szCs w:val="16"/>
              </w:rPr>
              <w:t>Valige soovitav kogus (118-325ml).</w:t>
            </w:r>
          </w:p>
        </w:tc>
        <w:tc>
          <w:tcPr>
            <w:tcW w:w="2713" w:type="dxa"/>
          </w:tcPr>
          <w:p w:rsidR="00BD5EF5" w:rsidRPr="00E440BD" w:rsidRDefault="00581543" w:rsidP="00E440BD">
            <w:pPr>
              <w:rPr>
                <w:rFonts w:ascii="Arial" w:eastAsia="Arial" w:hAnsi="Arial" w:cs="Arial"/>
                <w:color w:val="4D4D4F"/>
                <w:sz w:val="16"/>
                <w:szCs w:val="16"/>
              </w:rPr>
            </w:pPr>
            <w:r w:rsidRPr="00581543">
              <w:rPr>
                <w:rFonts w:ascii="Arial" w:eastAsia="Arial" w:hAnsi="Arial" w:cs="Arial"/>
                <w:color w:val="4D4D4F"/>
                <w:sz w:val="16"/>
                <w:szCs w:val="16"/>
              </w:rPr>
              <w:t>Asetage steriliseeritud pudel seadme jaoturi väljalaskeava alla. Vajadusel muutke pudelialuse kõrgust (Pudelikael peaks olema väljalaskeavale lähedal).</w:t>
            </w:r>
          </w:p>
        </w:tc>
        <w:tc>
          <w:tcPr>
            <w:tcW w:w="2713" w:type="dxa"/>
          </w:tcPr>
          <w:p w:rsidR="00BD5EF5" w:rsidRPr="00E440BD" w:rsidRDefault="00581543" w:rsidP="00E440BD">
            <w:pPr>
              <w:rPr>
                <w:rFonts w:ascii="Arial" w:eastAsia="Arial" w:hAnsi="Arial" w:cs="Arial"/>
                <w:color w:val="4D4D4F"/>
                <w:sz w:val="16"/>
                <w:szCs w:val="16"/>
              </w:rPr>
            </w:pPr>
            <w:r w:rsidRPr="00581543">
              <w:rPr>
                <w:rFonts w:ascii="Arial" w:eastAsia="Arial" w:hAnsi="Arial" w:cs="Arial"/>
                <w:color w:val="4D4D4F"/>
                <w:sz w:val="16"/>
                <w:szCs w:val="16"/>
              </w:rPr>
              <w:t xml:space="preserve">Vajutage start/stopp nuppu. Punane tuli hakkab vilkuma ning </w:t>
            </w:r>
            <w:r w:rsidRPr="00D12761">
              <w:rPr>
                <w:rFonts w:ascii="Arial" w:eastAsia="Arial" w:hAnsi="Arial" w:cs="Arial"/>
                <w:color w:val="4D4D4F"/>
                <w:sz w:val="16"/>
                <w:szCs w:val="16"/>
              </w:rPr>
              <w:t xml:space="preserve">kogus </w:t>
            </w:r>
            <w:r w:rsidR="00D12761" w:rsidRPr="00D12761">
              <w:rPr>
                <w:rFonts w:ascii="Arial" w:eastAsia="Arial" w:hAnsi="Arial" w:cs="Arial"/>
                <w:color w:val="4D4D4F"/>
                <w:sz w:val="16"/>
                <w:szCs w:val="16"/>
              </w:rPr>
              <w:t>37</w:t>
            </w:r>
            <w:r w:rsidR="00D12761" w:rsidRPr="00D12761">
              <w:rPr>
                <w:rFonts w:ascii="Arial" w:hAnsi="Arial" w:cs="Arial"/>
                <w:color w:val="545454"/>
                <w:sz w:val="16"/>
                <w:szCs w:val="16"/>
                <w:shd w:val="clear" w:color="auto" w:fill="FFFFFF"/>
              </w:rPr>
              <w:t>°</w:t>
            </w:r>
            <w:r w:rsidR="00D12761">
              <w:rPr>
                <w:rFonts w:ascii="Arial" w:hAnsi="Arial" w:cs="Arial"/>
                <w:color w:val="545454"/>
                <w:sz w:val="16"/>
                <w:szCs w:val="16"/>
                <w:shd w:val="clear" w:color="auto" w:fill="FFFFFF"/>
              </w:rPr>
              <w:t>C temperatuuriga vett</w:t>
            </w:r>
            <w:bookmarkStart w:id="0" w:name="_GoBack"/>
            <w:bookmarkEnd w:id="0"/>
            <w:r w:rsidRPr="00D12761">
              <w:rPr>
                <w:rFonts w:ascii="Arial" w:eastAsia="Arial" w:hAnsi="Arial" w:cs="Arial"/>
                <w:color w:val="4D4D4F"/>
                <w:sz w:val="16"/>
                <w:szCs w:val="16"/>
              </w:rPr>
              <w:t xml:space="preserve"> lastakse</w:t>
            </w:r>
            <w:r w:rsidRPr="00581543">
              <w:rPr>
                <w:rFonts w:ascii="Arial" w:eastAsia="Arial" w:hAnsi="Arial" w:cs="Arial"/>
                <w:color w:val="4D4D4F"/>
                <w:sz w:val="16"/>
                <w:szCs w:val="16"/>
              </w:rPr>
              <w:t xml:space="preserve"> pudelisse.</w:t>
            </w:r>
          </w:p>
        </w:tc>
      </w:tr>
      <w:tr w:rsidR="00BD5EF5" w:rsidRPr="00E440BD" w:rsidTr="00306D3A">
        <w:tc>
          <w:tcPr>
            <w:tcW w:w="10682" w:type="dxa"/>
            <w:gridSpan w:val="4"/>
          </w:tcPr>
          <w:p w:rsidR="00BD5EF5" w:rsidRPr="00E440BD" w:rsidRDefault="00BD5EF5" w:rsidP="00E440BD">
            <w:pPr>
              <w:tabs>
                <w:tab w:val="left" w:pos="1376"/>
              </w:tabs>
              <w:rPr>
                <w:rFonts w:ascii="Arial" w:hAnsi="Arial" w:cs="Arial"/>
                <w:b/>
                <w:bCs/>
                <w:color w:val="5A5A5C"/>
                <w:sz w:val="16"/>
                <w:szCs w:val="16"/>
              </w:rPr>
            </w:pPr>
            <w:r w:rsidRPr="00E440BD">
              <w:rPr>
                <w:rFonts w:ascii="Arial" w:hAnsi="Arial" w:cs="Arial"/>
                <w:b/>
                <w:bCs/>
                <w:noProof/>
                <w:color w:val="5A5A5C"/>
                <w:sz w:val="16"/>
                <w:szCs w:val="16"/>
                <w:lang w:eastAsia="lt-LT"/>
              </w:rPr>
              <w:drawing>
                <wp:inline distT="0" distB="0" distL="0" distR="0" wp14:anchorId="2208BA08" wp14:editId="43D59468">
                  <wp:extent cx="6644640" cy="156972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4640" cy="1569720"/>
                          </a:xfrm>
                          <a:prstGeom prst="rect">
                            <a:avLst/>
                          </a:prstGeom>
                          <a:noFill/>
                          <a:ln>
                            <a:noFill/>
                          </a:ln>
                        </pic:spPr>
                      </pic:pic>
                    </a:graphicData>
                  </a:graphic>
                </wp:inline>
              </w:drawing>
            </w:r>
          </w:p>
        </w:tc>
      </w:tr>
      <w:tr w:rsidR="00BD5EF5" w:rsidRPr="00E440BD" w:rsidTr="00306D3A">
        <w:tc>
          <w:tcPr>
            <w:tcW w:w="2627" w:type="dxa"/>
          </w:tcPr>
          <w:p w:rsidR="00BD5EF5" w:rsidRPr="00E440BD" w:rsidRDefault="00581543" w:rsidP="00E440BD">
            <w:pPr>
              <w:tabs>
                <w:tab w:val="left" w:pos="1376"/>
              </w:tabs>
              <w:rPr>
                <w:rFonts w:ascii="Arial" w:hAnsi="Arial" w:cs="Arial"/>
                <w:b/>
                <w:bCs/>
                <w:color w:val="5A5A5C"/>
                <w:sz w:val="16"/>
                <w:szCs w:val="16"/>
              </w:rPr>
            </w:pPr>
            <w:r w:rsidRPr="00581543">
              <w:rPr>
                <w:rFonts w:ascii="Arial" w:hAnsi="Arial" w:cs="Arial"/>
                <w:bCs/>
                <w:color w:val="5A5A5C"/>
                <w:sz w:val="16"/>
                <w:szCs w:val="16"/>
              </w:rPr>
              <w:t>Tuli muutub punaseks ning seade teeb 2 signaali, et anda märku esimese etapi lõppemisest. Nüüd on teil 2 minutit, et piimasegu pudelisse lisada.</w:t>
            </w:r>
          </w:p>
        </w:tc>
        <w:tc>
          <w:tcPr>
            <w:tcW w:w="2629" w:type="dxa"/>
          </w:tcPr>
          <w:p w:rsidR="00BD5EF5" w:rsidRPr="00E440BD" w:rsidRDefault="00581543" w:rsidP="00E440BD">
            <w:pPr>
              <w:tabs>
                <w:tab w:val="left" w:pos="1376"/>
              </w:tabs>
              <w:rPr>
                <w:rFonts w:ascii="Arial" w:hAnsi="Arial" w:cs="Arial"/>
                <w:bCs/>
                <w:color w:val="5A5A5C"/>
                <w:sz w:val="16"/>
                <w:szCs w:val="16"/>
              </w:rPr>
            </w:pPr>
            <w:r w:rsidRPr="00581543">
              <w:rPr>
                <w:rFonts w:ascii="Arial" w:hAnsi="Arial" w:cs="Arial"/>
                <w:bCs/>
                <w:color w:val="5A5A5C"/>
                <w:sz w:val="16"/>
                <w:szCs w:val="16"/>
              </w:rPr>
              <w:t>Võtke pudel ettevaatlikult aluselt ning lisage õige kogus piimasegupulbrit pudelisse.</w:t>
            </w:r>
          </w:p>
        </w:tc>
        <w:tc>
          <w:tcPr>
            <w:tcW w:w="2713" w:type="dxa"/>
          </w:tcPr>
          <w:p w:rsidR="00BD5EF5" w:rsidRPr="00E440BD" w:rsidRDefault="00581543" w:rsidP="00E440BD">
            <w:pPr>
              <w:tabs>
                <w:tab w:val="left" w:pos="1376"/>
              </w:tabs>
              <w:rPr>
                <w:rFonts w:ascii="Arial" w:hAnsi="Arial" w:cs="Arial"/>
                <w:b/>
                <w:bCs/>
                <w:color w:val="5A5A5C"/>
                <w:sz w:val="16"/>
                <w:szCs w:val="16"/>
              </w:rPr>
            </w:pPr>
            <w:r w:rsidRPr="00581543">
              <w:rPr>
                <w:rFonts w:ascii="Arial" w:eastAsia="Arial" w:hAnsi="Arial" w:cs="Arial"/>
                <w:color w:val="4D4D4F"/>
                <w:sz w:val="16"/>
                <w:szCs w:val="16"/>
              </w:rPr>
              <w:t>Keerake steriliseeritud kaas pudelile ning veenduge, et see on korralikult kinni.</w:t>
            </w:r>
          </w:p>
        </w:tc>
        <w:tc>
          <w:tcPr>
            <w:tcW w:w="2713" w:type="dxa"/>
          </w:tcPr>
          <w:p w:rsidR="00BD5EF5" w:rsidRPr="00E440BD" w:rsidRDefault="00581543" w:rsidP="00E440BD">
            <w:pPr>
              <w:rPr>
                <w:rFonts w:ascii="Arial" w:eastAsia="Arial" w:hAnsi="Arial" w:cs="Arial"/>
                <w:color w:val="4D4D4F"/>
                <w:sz w:val="16"/>
                <w:szCs w:val="16"/>
              </w:rPr>
            </w:pPr>
            <w:r w:rsidRPr="00581543">
              <w:rPr>
                <w:rFonts w:ascii="Arial" w:eastAsia="Arial" w:hAnsi="Arial" w:cs="Arial"/>
                <w:color w:val="4D4D4F"/>
                <w:sz w:val="16"/>
                <w:szCs w:val="16"/>
              </w:rPr>
              <w:t>Raputage pudelit kuni pulber on segunenud.</w:t>
            </w:r>
          </w:p>
        </w:tc>
      </w:tr>
      <w:tr w:rsidR="00BD5EF5" w:rsidRPr="00E440BD" w:rsidTr="00306D3A">
        <w:tc>
          <w:tcPr>
            <w:tcW w:w="10682" w:type="dxa"/>
            <w:gridSpan w:val="4"/>
          </w:tcPr>
          <w:p w:rsidR="00BD5EF5" w:rsidRPr="00E440BD" w:rsidRDefault="00BD5EF5" w:rsidP="00E440BD">
            <w:pPr>
              <w:tabs>
                <w:tab w:val="left" w:pos="1376"/>
              </w:tabs>
              <w:rPr>
                <w:rFonts w:ascii="Arial" w:hAnsi="Arial" w:cs="Arial"/>
                <w:b/>
                <w:bCs/>
                <w:color w:val="5A5A5C"/>
                <w:sz w:val="16"/>
                <w:szCs w:val="16"/>
              </w:rPr>
            </w:pPr>
            <w:r w:rsidRPr="00E440BD">
              <w:rPr>
                <w:rFonts w:ascii="Arial" w:hAnsi="Arial" w:cs="Arial"/>
                <w:b/>
                <w:bCs/>
                <w:noProof/>
                <w:color w:val="5A5A5C"/>
                <w:sz w:val="16"/>
                <w:szCs w:val="16"/>
                <w:lang w:eastAsia="lt-LT"/>
              </w:rPr>
              <w:drawing>
                <wp:inline distT="0" distB="0" distL="0" distR="0" wp14:anchorId="25ED0A3D" wp14:editId="11AE8853">
                  <wp:extent cx="6639560" cy="1579880"/>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9560" cy="1579880"/>
                          </a:xfrm>
                          <a:prstGeom prst="rect">
                            <a:avLst/>
                          </a:prstGeom>
                          <a:noFill/>
                          <a:ln>
                            <a:noFill/>
                          </a:ln>
                        </pic:spPr>
                      </pic:pic>
                    </a:graphicData>
                  </a:graphic>
                </wp:inline>
              </w:drawing>
            </w:r>
          </w:p>
        </w:tc>
      </w:tr>
      <w:tr w:rsidR="00BD5EF5" w:rsidRPr="00E440BD" w:rsidTr="00306D3A">
        <w:tc>
          <w:tcPr>
            <w:tcW w:w="2627" w:type="dxa"/>
          </w:tcPr>
          <w:p w:rsidR="00BD5EF5" w:rsidRPr="00E440BD" w:rsidRDefault="00581543" w:rsidP="00E440BD">
            <w:pPr>
              <w:rPr>
                <w:rFonts w:ascii="Arial" w:eastAsia="Arial" w:hAnsi="Arial" w:cs="Arial"/>
                <w:color w:val="4D4D4F"/>
                <w:sz w:val="16"/>
                <w:szCs w:val="16"/>
              </w:rPr>
            </w:pPr>
            <w:r w:rsidRPr="00581543">
              <w:rPr>
                <w:rFonts w:ascii="Arial" w:eastAsia="Arial" w:hAnsi="Arial" w:cs="Arial"/>
                <w:color w:val="4D4D4F"/>
                <w:sz w:val="16"/>
                <w:szCs w:val="16"/>
              </w:rPr>
              <w:t>Eemaldage kaas pudelilt ning asetage pudel tagasi alusele.</w:t>
            </w:r>
          </w:p>
        </w:tc>
        <w:tc>
          <w:tcPr>
            <w:tcW w:w="2629" w:type="dxa"/>
          </w:tcPr>
          <w:p w:rsidR="00BD5EF5" w:rsidRPr="00E440BD" w:rsidRDefault="00581543" w:rsidP="00E440BD">
            <w:pPr>
              <w:rPr>
                <w:rFonts w:ascii="Arial" w:eastAsia="Arial" w:hAnsi="Arial" w:cs="Arial"/>
                <w:color w:val="4D4D4F"/>
                <w:sz w:val="16"/>
                <w:szCs w:val="16"/>
              </w:rPr>
            </w:pPr>
            <w:r w:rsidRPr="00581543">
              <w:rPr>
                <w:rFonts w:ascii="Arial" w:eastAsia="Arial" w:hAnsi="Arial" w:cs="Arial"/>
                <w:color w:val="4D4D4F"/>
                <w:sz w:val="16"/>
                <w:szCs w:val="16"/>
              </w:rPr>
              <w:t>Vajutage uuesti start/stopp nuppu. Punane tuli kustub ning roheline hakkab vilkuma. Kui seda nuppu ei vajutata kahe minuti jooksu pärast kuuma vee pudelisse laskmist, siis kõlab pikk signaal.  Kui signaal kostub, siis tuleb piimasegu ära valada ning alustada uuesti sammust 1.</w:t>
            </w:r>
          </w:p>
        </w:tc>
        <w:tc>
          <w:tcPr>
            <w:tcW w:w="2713" w:type="dxa"/>
          </w:tcPr>
          <w:p w:rsidR="00BD5EF5" w:rsidRPr="00E440BD" w:rsidRDefault="00581543" w:rsidP="00E440BD">
            <w:pPr>
              <w:tabs>
                <w:tab w:val="left" w:pos="1376"/>
              </w:tabs>
              <w:rPr>
                <w:rFonts w:ascii="Arial" w:hAnsi="Arial" w:cs="Arial"/>
                <w:b/>
                <w:bCs/>
                <w:color w:val="5A5A5C"/>
                <w:sz w:val="16"/>
                <w:szCs w:val="16"/>
              </w:rPr>
            </w:pPr>
            <w:r w:rsidRPr="00581543">
              <w:rPr>
                <w:rFonts w:ascii="Arial" w:eastAsia="Arial" w:hAnsi="Arial" w:cs="Arial"/>
                <w:color w:val="4D4D4F"/>
                <w:sz w:val="16"/>
                <w:szCs w:val="16"/>
              </w:rPr>
              <w:t>Oodake kuni seade viimase osa veest pudelisse laseb. Kui seade on vee lisamise lõpetanud, siis kostub topelt signaal ning roheline tuli jääb põlema.</w:t>
            </w:r>
          </w:p>
        </w:tc>
        <w:tc>
          <w:tcPr>
            <w:tcW w:w="2713" w:type="dxa"/>
          </w:tcPr>
          <w:p w:rsidR="00BD5EF5" w:rsidRPr="00E440BD" w:rsidRDefault="00581543" w:rsidP="00E440BD">
            <w:pPr>
              <w:tabs>
                <w:tab w:val="left" w:pos="1376"/>
              </w:tabs>
              <w:rPr>
                <w:rFonts w:ascii="Arial" w:hAnsi="Arial" w:cs="Arial"/>
                <w:b/>
                <w:bCs/>
                <w:color w:val="5A5A5C"/>
                <w:sz w:val="16"/>
                <w:szCs w:val="16"/>
              </w:rPr>
            </w:pPr>
            <w:r w:rsidRPr="00581543">
              <w:rPr>
                <w:rFonts w:ascii="Arial" w:eastAsia="Arial" w:hAnsi="Arial" w:cs="Arial"/>
                <w:color w:val="4D4D4F"/>
                <w:sz w:val="16"/>
                <w:szCs w:val="16"/>
              </w:rPr>
              <w:t>Kontrollige alati, et lisatud vesi oleks vastav kogusega, mille alguses valisite. Asetage pudelile steriliseeritud pudelilutt, keerdrõngas ning kork. Raputage pudelit.</w:t>
            </w:r>
          </w:p>
        </w:tc>
      </w:tr>
      <w:tr w:rsidR="00152CFC" w:rsidRPr="00E440BD" w:rsidTr="00306D3A">
        <w:tc>
          <w:tcPr>
            <w:tcW w:w="5256" w:type="dxa"/>
            <w:gridSpan w:val="2"/>
          </w:tcPr>
          <w:p w:rsidR="00152CFC" w:rsidRPr="00E440BD" w:rsidRDefault="00152CFC" w:rsidP="00E440BD">
            <w:pPr>
              <w:tabs>
                <w:tab w:val="left" w:pos="1376"/>
              </w:tabs>
              <w:rPr>
                <w:rFonts w:ascii="Arial" w:hAnsi="Arial" w:cs="Arial"/>
                <w:b/>
                <w:bCs/>
                <w:color w:val="5A5A5C"/>
                <w:sz w:val="16"/>
                <w:szCs w:val="16"/>
              </w:rPr>
            </w:pPr>
            <w:r w:rsidRPr="00E440BD">
              <w:rPr>
                <w:rFonts w:ascii="Arial" w:hAnsi="Arial" w:cs="Arial"/>
                <w:b/>
                <w:bCs/>
                <w:noProof/>
                <w:color w:val="5A5A5C"/>
                <w:sz w:val="16"/>
                <w:szCs w:val="16"/>
                <w:lang w:eastAsia="lt-LT"/>
              </w:rPr>
              <w:drawing>
                <wp:inline distT="0" distB="0" distL="0" distR="0" wp14:anchorId="0133DAF7" wp14:editId="3D63ED7A">
                  <wp:extent cx="3262632" cy="15951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4169" cy="1600761"/>
                          </a:xfrm>
                          <a:prstGeom prst="rect">
                            <a:avLst/>
                          </a:prstGeom>
                          <a:noFill/>
                          <a:ln>
                            <a:noFill/>
                          </a:ln>
                        </pic:spPr>
                      </pic:pic>
                    </a:graphicData>
                  </a:graphic>
                </wp:inline>
              </w:drawing>
            </w:r>
          </w:p>
        </w:tc>
        <w:tc>
          <w:tcPr>
            <w:tcW w:w="5426" w:type="dxa"/>
            <w:gridSpan w:val="2"/>
            <w:vMerge w:val="restart"/>
          </w:tcPr>
          <w:p w:rsidR="00152CFC" w:rsidRDefault="00152CFC" w:rsidP="00E440BD">
            <w:pPr>
              <w:ind w:left="120"/>
              <w:rPr>
                <w:rFonts w:ascii="Arial" w:eastAsia="Arial" w:hAnsi="Arial" w:cs="Arial"/>
                <w:color w:val="4D4D4F"/>
                <w:sz w:val="16"/>
                <w:szCs w:val="16"/>
              </w:rPr>
            </w:pPr>
            <w:r w:rsidRPr="00E440BD">
              <w:rPr>
                <w:rFonts w:ascii="Arial" w:hAnsi="Arial" w:cs="Arial"/>
                <w:sz w:val="16"/>
                <w:szCs w:val="16"/>
              </w:rPr>
              <w:object w:dxaOrig="12105" w:dyaOrig="1275">
                <v:shape id="_x0000_i1027" type="#_x0000_t75" style="width:259.5pt;height:27.75pt" o:ole="">
                  <v:imagedata r:id="rId22" o:title=""/>
                </v:shape>
                <o:OLEObject Type="Embed" ProgID="PBrush" ShapeID="_x0000_i1027" DrawAspect="Content" ObjectID="_1562052794" r:id="rId23"/>
              </w:object>
            </w:r>
            <w:r w:rsidR="00581543">
              <w:t xml:space="preserve"> </w:t>
            </w:r>
            <w:r w:rsidR="00581543" w:rsidRPr="00581543">
              <w:rPr>
                <w:rFonts w:ascii="Arial" w:eastAsia="Arial" w:hAnsi="Arial" w:cs="Arial"/>
                <w:color w:val="4D4D4F"/>
                <w:sz w:val="16"/>
                <w:szCs w:val="16"/>
              </w:rPr>
              <w:t>Piimasegumasina peatamiseks vajutage start/stopp nuppu (veepump võib veel mõned sekundid tööd jätkata). Roheline tuli süttib ja protsess on lõppenud. Seadme uuesti käivitamine pole 20 sekundit võimalik. Kui olete seadme töö peatanud, siis valage pooleliolev piimasegu ära.</w:t>
            </w:r>
          </w:p>
          <w:p w:rsidR="001260CC" w:rsidRDefault="001260CC" w:rsidP="00E440BD">
            <w:pPr>
              <w:ind w:left="120"/>
              <w:rPr>
                <w:rFonts w:ascii="Arial" w:eastAsia="Arial" w:hAnsi="Arial" w:cs="Arial"/>
                <w:color w:val="4D4D4F"/>
                <w:sz w:val="16"/>
                <w:szCs w:val="16"/>
              </w:rPr>
            </w:pPr>
          </w:p>
          <w:p w:rsidR="001260CC" w:rsidRPr="00E440BD" w:rsidRDefault="001260CC" w:rsidP="00E440BD">
            <w:pPr>
              <w:ind w:left="120"/>
              <w:rPr>
                <w:rFonts w:ascii="Arial" w:eastAsia="Arial" w:hAnsi="Arial" w:cs="Arial"/>
                <w:color w:val="4D4D4F"/>
                <w:sz w:val="16"/>
                <w:szCs w:val="16"/>
              </w:rPr>
            </w:pPr>
            <w:r>
              <w:object w:dxaOrig="12750" w:dyaOrig="1470">
                <v:shape id="_x0000_i1028" type="#_x0000_t75" style="width:261pt;height:30pt" o:ole="">
                  <v:imagedata r:id="rId24" o:title=""/>
                </v:shape>
                <o:OLEObject Type="Embed" ProgID="PBrush" ShapeID="_x0000_i1028" DrawAspect="Content" ObjectID="_1562052795" r:id="rId25"/>
              </w:object>
            </w:r>
            <w:r w:rsidRPr="00157884">
              <w:rPr>
                <w:rFonts w:ascii="Arial" w:hAnsi="Arial" w:cs="Arial"/>
                <w:color w:val="4D4D4F"/>
                <w:sz w:val="16"/>
                <w:szCs w:val="16"/>
              </w:rPr>
              <w:t xml:space="preserve"> Hoidke seadet eemal otsesest päikes</w:t>
            </w:r>
            <w:r>
              <w:rPr>
                <w:rFonts w:ascii="Arial" w:hAnsi="Arial" w:cs="Arial"/>
                <w:color w:val="4D4D4F"/>
                <w:sz w:val="16"/>
                <w:szCs w:val="16"/>
              </w:rPr>
              <w:t xml:space="preserve">evalgusest ja kuumusallikatest.   </w:t>
            </w:r>
            <w:r w:rsidRPr="00157884">
              <w:rPr>
                <w:rFonts w:ascii="Arial" w:hAnsi="Arial" w:cs="Arial"/>
                <w:color w:val="4D4D4F"/>
                <w:sz w:val="16"/>
                <w:szCs w:val="16"/>
              </w:rPr>
              <w:t xml:space="preserve">Täitke regulaarselt </w:t>
            </w:r>
            <w:r w:rsidRPr="00157884">
              <w:rPr>
                <w:rFonts w:ascii="Arial" w:hAnsi="Arial" w:cs="Arial"/>
                <w:b/>
                <w:color w:val="4D4D4F"/>
                <w:sz w:val="16"/>
                <w:szCs w:val="16"/>
              </w:rPr>
              <w:t>KÜLMA VEEGA.</w:t>
            </w:r>
          </w:p>
          <w:p w:rsidR="00152CFC" w:rsidRPr="00E440BD" w:rsidRDefault="00152CFC" w:rsidP="001260CC">
            <w:pPr>
              <w:tabs>
                <w:tab w:val="left" w:pos="1376"/>
              </w:tabs>
              <w:jc w:val="right"/>
              <w:rPr>
                <w:rFonts w:ascii="Arial" w:hAnsi="Arial" w:cs="Arial"/>
                <w:sz w:val="16"/>
                <w:szCs w:val="16"/>
              </w:rPr>
            </w:pPr>
          </w:p>
          <w:p w:rsidR="00152CFC" w:rsidRPr="00E440BD" w:rsidRDefault="00152CFC" w:rsidP="00E440BD">
            <w:pPr>
              <w:autoSpaceDE w:val="0"/>
              <w:autoSpaceDN w:val="0"/>
              <w:adjustRightInd w:val="0"/>
              <w:rPr>
                <w:rFonts w:ascii="Arial" w:hAnsi="Arial" w:cs="Arial"/>
                <w:color w:val="4D4D4F"/>
                <w:sz w:val="16"/>
                <w:szCs w:val="16"/>
              </w:rPr>
            </w:pPr>
          </w:p>
        </w:tc>
      </w:tr>
      <w:tr w:rsidR="00152CFC" w:rsidRPr="00E440BD" w:rsidTr="00306D3A">
        <w:tc>
          <w:tcPr>
            <w:tcW w:w="2627" w:type="dxa"/>
          </w:tcPr>
          <w:p w:rsidR="00152CFC" w:rsidRPr="00E440BD" w:rsidRDefault="00581543" w:rsidP="00E440BD">
            <w:pPr>
              <w:tabs>
                <w:tab w:val="left" w:pos="1376"/>
              </w:tabs>
              <w:rPr>
                <w:rFonts w:ascii="Arial" w:hAnsi="Arial" w:cs="Arial"/>
                <w:b/>
                <w:bCs/>
                <w:color w:val="5A5A5C"/>
                <w:sz w:val="16"/>
                <w:szCs w:val="16"/>
              </w:rPr>
            </w:pPr>
            <w:r w:rsidRPr="00581543">
              <w:rPr>
                <w:rFonts w:ascii="Arial" w:eastAsia="Arial" w:hAnsi="Arial" w:cs="Arial"/>
                <w:color w:val="4D4D4F"/>
                <w:sz w:val="16"/>
                <w:szCs w:val="16"/>
              </w:rPr>
              <w:t>Lapse ohutuse huvides kontrollige alati toidu temperatuuri mõnel õrna nahaga kehaosal.</w:t>
            </w:r>
          </w:p>
        </w:tc>
        <w:tc>
          <w:tcPr>
            <w:tcW w:w="2629" w:type="dxa"/>
          </w:tcPr>
          <w:p w:rsidR="00152CFC" w:rsidRPr="00F45C01" w:rsidRDefault="00581543" w:rsidP="00F45C01">
            <w:pPr>
              <w:rPr>
                <w:rFonts w:ascii="Arial" w:hAnsi="Arial" w:cs="Arial"/>
                <w:b/>
                <w:bCs/>
                <w:color w:val="5A5A5C"/>
                <w:sz w:val="16"/>
                <w:szCs w:val="16"/>
              </w:rPr>
            </w:pPr>
            <w:r w:rsidRPr="00F45C01">
              <w:rPr>
                <w:rFonts w:ascii="Arial" w:hAnsi="Arial" w:cs="Arial"/>
                <w:w w:val="99"/>
                <w:sz w:val="16"/>
                <w:szCs w:val="16"/>
              </w:rPr>
              <w:t>Pudel on serveerimiseks valmis. Jälgige, et kõik ülejäägid saavad vastavalt piimasegu tootja soovitustele ära visatud.</w:t>
            </w:r>
          </w:p>
        </w:tc>
        <w:tc>
          <w:tcPr>
            <w:tcW w:w="5426" w:type="dxa"/>
            <w:gridSpan w:val="2"/>
            <w:vMerge/>
          </w:tcPr>
          <w:p w:rsidR="00152CFC" w:rsidRPr="00E440BD" w:rsidRDefault="00152CFC" w:rsidP="00E440BD">
            <w:pPr>
              <w:tabs>
                <w:tab w:val="left" w:pos="1376"/>
              </w:tabs>
              <w:rPr>
                <w:rFonts w:ascii="Arial" w:hAnsi="Arial" w:cs="Arial"/>
                <w:b/>
                <w:bCs/>
                <w:color w:val="5A5A5C"/>
                <w:sz w:val="16"/>
                <w:szCs w:val="16"/>
              </w:rPr>
            </w:pPr>
          </w:p>
        </w:tc>
      </w:tr>
    </w:tbl>
    <w:p w:rsidR="009A43FF" w:rsidRPr="00E440BD" w:rsidRDefault="001260CC" w:rsidP="00E440BD">
      <w:pPr>
        <w:tabs>
          <w:tab w:val="left" w:pos="1376"/>
        </w:tabs>
        <w:spacing w:after="0" w:line="240" w:lineRule="auto"/>
        <w:rPr>
          <w:rFonts w:ascii="Arial" w:hAnsi="Arial" w:cs="Arial"/>
          <w:b/>
          <w:bCs/>
          <w:color w:val="5A5A5C"/>
          <w:sz w:val="16"/>
          <w:szCs w:val="16"/>
        </w:rPr>
      </w:pPr>
      <w:r>
        <w:rPr>
          <w:rFonts w:ascii="Arial" w:hAnsi="Arial" w:cs="Arial"/>
          <w:b/>
          <w:bCs/>
          <w:noProof/>
          <w:color w:val="5A5A5C"/>
          <w:sz w:val="16"/>
          <w:szCs w:val="16"/>
          <w:lang w:eastAsia="lt-LT"/>
        </w:rPr>
        <w:lastRenderedPageBreak/>
        <w:drawing>
          <wp:inline distT="0" distB="0" distL="0" distR="0">
            <wp:extent cx="6631305" cy="445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31305" cy="445135"/>
                    </a:xfrm>
                    <a:prstGeom prst="rect">
                      <a:avLst/>
                    </a:prstGeom>
                    <a:noFill/>
                    <a:ln>
                      <a:noFill/>
                    </a:ln>
                  </pic:spPr>
                </pic:pic>
              </a:graphicData>
            </a:graphic>
          </wp:inline>
        </w:drawing>
      </w:r>
    </w:p>
    <w:p w:rsidR="001260CC" w:rsidRDefault="001260CC" w:rsidP="00E440BD">
      <w:pPr>
        <w:tabs>
          <w:tab w:val="left" w:pos="1376"/>
        </w:tabs>
        <w:spacing w:after="0" w:line="240" w:lineRule="auto"/>
        <w:rPr>
          <w:rFonts w:ascii="Arial" w:eastAsia="Arial" w:hAnsi="Arial" w:cs="Arial"/>
          <w:b/>
          <w:color w:val="4D4D4F"/>
          <w:sz w:val="16"/>
          <w:szCs w:val="16"/>
        </w:rPr>
      </w:pPr>
    </w:p>
    <w:p w:rsidR="001260CC" w:rsidRDefault="001260CC" w:rsidP="00E440BD">
      <w:pPr>
        <w:tabs>
          <w:tab w:val="left" w:pos="1376"/>
        </w:tabs>
        <w:spacing w:after="0" w:line="240" w:lineRule="auto"/>
        <w:rPr>
          <w:rFonts w:ascii="Arial" w:eastAsia="Arial" w:hAnsi="Arial" w:cs="Arial"/>
          <w:b/>
          <w:color w:val="4D4D4F"/>
          <w:sz w:val="16"/>
          <w:szCs w:val="16"/>
        </w:rPr>
      </w:pPr>
      <w:r w:rsidRPr="001260CC">
        <w:rPr>
          <w:rFonts w:ascii="Arial" w:eastAsia="Arial" w:hAnsi="Arial" w:cs="Arial"/>
          <w:b/>
          <w:color w:val="4D4D4F"/>
          <w:sz w:val="16"/>
          <w:szCs w:val="16"/>
        </w:rPr>
        <w:t xml:space="preserve">Toode tuleb koos veefiltriga, mis filtreerib 150 liitrit vett (kestab umbes 3 kuud). </w:t>
      </w:r>
    </w:p>
    <w:p w:rsidR="009A43FF" w:rsidRDefault="001260CC" w:rsidP="00E440BD">
      <w:pPr>
        <w:tabs>
          <w:tab w:val="left" w:pos="1376"/>
        </w:tabs>
        <w:spacing w:after="0" w:line="240" w:lineRule="auto"/>
        <w:rPr>
          <w:rFonts w:ascii="Arial" w:eastAsia="Arial" w:hAnsi="Arial" w:cs="Arial"/>
          <w:b/>
          <w:color w:val="4D4D4F"/>
          <w:sz w:val="16"/>
          <w:szCs w:val="16"/>
        </w:rPr>
      </w:pPr>
      <w:r w:rsidRPr="001260CC">
        <w:rPr>
          <w:rFonts w:ascii="Arial" w:eastAsia="Arial" w:hAnsi="Arial" w:cs="Arial"/>
          <w:b/>
          <w:color w:val="4D4D4F"/>
          <w:sz w:val="16"/>
          <w:szCs w:val="16"/>
        </w:rPr>
        <w:t>Uusi filtreid saab soetada kõikidest Perfect Prep piimasegu valmistamise masinaid müüvatest kauplustest.</w:t>
      </w:r>
    </w:p>
    <w:p w:rsidR="001260CC" w:rsidRPr="00E440BD" w:rsidRDefault="001260CC" w:rsidP="00E440BD">
      <w:pPr>
        <w:tabs>
          <w:tab w:val="left" w:pos="1376"/>
        </w:tabs>
        <w:spacing w:after="0" w:line="240" w:lineRule="auto"/>
        <w:rPr>
          <w:rFonts w:ascii="Arial" w:hAnsi="Arial" w:cs="Arial"/>
          <w:b/>
          <w:bCs/>
          <w:color w:val="5A5A5C"/>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0"/>
        <w:gridCol w:w="2671"/>
        <w:gridCol w:w="2671"/>
      </w:tblGrid>
      <w:tr w:rsidR="00627490" w:rsidRPr="00E440BD" w:rsidTr="009A43FF">
        <w:tc>
          <w:tcPr>
            <w:tcW w:w="10682" w:type="dxa"/>
            <w:gridSpan w:val="4"/>
          </w:tcPr>
          <w:p w:rsidR="00627490" w:rsidRPr="00E440BD" w:rsidRDefault="00627490" w:rsidP="00E440BD">
            <w:pPr>
              <w:tabs>
                <w:tab w:val="left" w:pos="1376"/>
              </w:tabs>
              <w:rPr>
                <w:rFonts w:ascii="Arial" w:hAnsi="Arial" w:cs="Arial"/>
                <w:b/>
                <w:bCs/>
                <w:color w:val="5A5A5C"/>
                <w:sz w:val="16"/>
                <w:szCs w:val="16"/>
              </w:rPr>
            </w:pPr>
            <w:r w:rsidRPr="00E440BD">
              <w:rPr>
                <w:rFonts w:ascii="Arial" w:hAnsi="Arial" w:cs="Arial"/>
                <w:b/>
                <w:bCs/>
                <w:noProof/>
                <w:color w:val="5A5A5C"/>
                <w:sz w:val="16"/>
                <w:szCs w:val="16"/>
                <w:lang w:eastAsia="lt-LT"/>
              </w:rPr>
              <w:drawing>
                <wp:inline distT="0" distB="0" distL="0" distR="0" wp14:anchorId="1427EA37" wp14:editId="5A510417">
                  <wp:extent cx="6644640" cy="1579880"/>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4640" cy="1579880"/>
                          </a:xfrm>
                          <a:prstGeom prst="rect">
                            <a:avLst/>
                          </a:prstGeom>
                          <a:noFill/>
                          <a:ln>
                            <a:noFill/>
                          </a:ln>
                        </pic:spPr>
                      </pic:pic>
                    </a:graphicData>
                  </a:graphic>
                </wp:inline>
              </w:drawing>
            </w:r>
          </w:p>
        </w:tc>
      </w:tr>
      <w:tr w:rsidR="00627490" w:rsidRPr="00E440BD" w:rsidTr="009A43FF">
        <w:tc>
          <w:tcPr>
            <w:tcW w:w="2670" w:type="dxa"/>
          </w:tcPr>
          <w:p w:rsidR="00627490" w:rsidRPr="00E440BD" w:rsidRDefault="00581543" w:rsidP="00E440BD">
            <w:pPr>
              <w:autoSpaceDE w:val="0"/>
              <w:autoSpaceDN w:val="0"/>
              <w:adjustRightInd w:val="0"/>
              <w:rPr>
                <w:rFonts w:ascii="Arial" w:hAnsi="Arial" w:cs="Arial"/>
                <w:color w:val="4D4D4F"/>
                <w:sz w:val="16"/>
                <w:szCs w:val="16"/>
              </w:rPr>
            </w:pPr>
            <w:r w:rsidRPr="00581543">
              <w:rPr>
                <w:rFonts w:ascii="Arial" w:hAnsi="Arial" w:cs="Arial"/>
                <w:color w:val="4D4D4F"/>
                <w:sz w:val="16"/>
                <w:szCs w:val="16"/>
              </w:rPr>
              <w:t>Punane veefiltri tuluke süttib, kui filter vajab peatselt vahetamist. Kui tuluke vilgub, tuleb filter koheselt vahetada.</w:t>
            </w:r>
          </w:p>
        </w:tc>
        <w:tc>
          <w:tcPr>
            <w:tcW w:w="2670" w:type="dxa"/>
          </w:tcPr>
          <w:p w:rsidR="00627490" w:rsidRPr="00E440BD" w:rsidRDefault="00581543" w:rsidP="00E440BD">
            <w:pPr>
              <w:tabs>
                <w:tab w:val="left" w:pos="1376"/>
              </w:tabs>
              <w:rPr>
                <w:rFonts w:ascii="Arial" w:hAnsi="Arial" w:cs="Arial"/>
                <w:bCs/>
                <w:color w:val="5A5A5C"/>
                <w:sz w:val="16"/>
                <w:szCs w:val="16"/>
              </w:rPr>
            </w:pPr>
            <w:r w:rsidRPr="00581543">
              <w:rPr>
                <w:rFonts w:ascii="Arial" w:hAnsi="Arial" w:cs="Arial"/>
                <w:bCs/>
                <w:color w:val="5A5A5C"/>
                <w:sz w:val="16"/>
                <w:szCs w:val="16"/>
              </w:rPr>
              <w:t>Hoidke puhastusrežiimi nuppu veepaagi tühjendamiseks 2 sekundit all (jälgige, et väljalaskeava all oleks vee kogumiseks piisava mahuga anum). Seejärel hoidke filtri mahu taastamise nuppu 2 sekundit all.</w:t>
            </w:r>
          </w:p>
        </w:tc>
        <w:tc>
          <w:tcPr>
            <w:tcW w:w="2671" w:type="dxa"/>
          </w:tcPr>
          <w:p w:rsidR="00627490" w:rsidRPr="00E440BD" w:rsidRDefault="00581543" w:rsidP="00E440BD">
            <w:pPr>
              <w:tabs>
                <w:tab w:val="left" w:pos="1376"/>
              </w:tabs>
              <w:rPr>
                <w:rFonts w:ascii="Arial" w:hAnsi="Arial" w:cs="Arial"/>
                <w:b/>
                <w:bCs/>
                <w:color w:val="5A5A5C"/>
                <w:sz w:val="16"/>
                <w:szCs w:val="16"/>
              </w:rPr>
            </w:pPr>
            <w:r w:rsidRPr="00581543">
              <w:rPr>
                <w:rFonts w:ascii="Arial" w:hAnsi="Arial" w:cs="Arial"/>
                <w:color w:val="4D4D4F"/>
                <w:sz w:val="16"/>
                <w:szCs w:val="16"/>
              </w:rPr>
              <w:t xml:space="preserve">Eemaldage plastikust veeanumast vana filter ja visake ära. Seejärel asetage veeanum seadmesse tagasi (ilma filtrita). </w:t>
            </w:r>
          </w:p>
        </w:tc>
        <w:tc>
          <w:tcPr>
            <w:tcW w:w="2671" w:type="dxa"/>
          </w:tcPr>
          <w:p w:rsidR="00627490" w:rsidRPr="00E440BD" w:rsidRDefault="00581543" w:rsidP="00E440BD">
            <w:pPr>
              <w:tabs>
                <w:tab w:val="left" w:pos="1376"/>
              </w:tabs>
              <w:rPr>
                <w:rFonts w:ascii="Arial" w:hAnsi="Arial" w:cs="Arial"/>
                <w:b/>
                <w:bCs/>
                <w:color w:val="5A5A5C"/>
                <w:sz w:val="16"/>
                <w:szCs w:val="16"/>
              </w:rPr>
            </w:pPr>
            <w:r w:rsidRPr="00581543">
              <w:rPr>
                <w:rFonts w:ascii="Arial" w:hAnsi="Arial" w:cs="Arial"/>
                <w:color w:val="4D4D4F"/>
                <w:sz w:val="16"/>
                <w:szCs w:val="16"/>
              </w:rPr>
              <w:t>Järgige puhastusrežiimi juhise samme 9-15.</w:t>
            </w:r>
          </w:p>
        </w:tc>
      </w:tr>
      <w:tr w:rsidR="009A43FF" w:rsidRPr="00E440BD" w:rsidTr="009A43FF">
        <w:tc>
          <w:tcPr>
            <w:tcW w:w="2670" w:type="dxa"/>
          </w:tcPr>
          <w:p w:rsidR="009A43FF" w:rsidRPr="00E440BD" w:rsidRDefault="009A43FF" w:rsidP="00E440BD">
            <w:pPr>
              <w:autoSpaceDE w:val="0"/>
              <w:autoSpaceDN w:val="0"/>
              <w:adjustRightInd w:val="0"/>
              <w:rPr>
                <w:rFonts w:ascii="Arial" w:hAnsi="Arial" w:cs="Arial"/>
                <w:color w:val="4D4D4F"/>
                <w:sz w:val="16"/>
                <w:szCs w:val="16"/>
              </w:rPr>
            </w:pPr>
          </w:p>
        </w:tc>
        <w:tc>
          <w:tcPr>
            <w:tcW w:w="2670" w:type="dxa"/>
          </w:tcPr>
          <w:p w:rsidR="009A43FF" w:rsidRPr="00E440BD" w:rsidRDefault="009A43FF" w:rsidP="00E440BD">
            <w:pPr>
              <w:tabs>
                <w:tab w:val="left" w:pos="1376"/>
              </w:tabs>
              <w:rPr>
                <w:rFonts w:ascii="Arial" w:hAnsi="Arial" w:cs="Arial"/>
                <w:bCs/>
                <w:color w:val="5A5A5C"/>
                <w:sz w:val="16"/>
                <w:szCs w:val="16"/>
              </w:rPr>
            </w:pPr>
          </w:p>
        </w:tc>
        <w:tc>
          <w:tcPr>
            <w:tcW w:w="2671" w:type="dxa"/>
          </w:tcPr>
          <w:p w:rsidR="009A43FF" w:rsidRPr="00E440BD" w:rsidRDefault="009A43FF" w:rsidP="00E440BD">
            <w:pPr>
              <w:autoSpaceDE w:val="0"/>
              <w:autoSpaceDN w:val="0"/>
              <w:adjustRightInd w:val="0"/>
              <w:rPr>
                <w:rFonts w:ascii="Arial" w:hAnsi="Arial" w:cs="Arial"/>
                <w:color w:val="4D4D4F"/>
                <w:sz w:val="16"/>
                <w:szCs w:val="16"/>
              </w:rPr>
            </w:pPr>
          </w:p>
        </w:tc>
        <w:tc>
          <w:tcPr>
            <w:tcW w:w="2671" w:type="dxa"/>
          </w:tcPr>
          <w:p w:rsidR="009A43FF" w:rsidRPr="00E440BD" w:rsidRDefault="009A43FF" w:rsidP="00E440BD">
            <w:pPr>
              <w:autoSpaceDE w:val="0"/>
              <w:autoSpaceDN w:val="0"/>
              <w:adjustRightInd w:val="0"/>
              <w:rPr>
                <w:rFonts w:ascii="Arial" w:hAnsi="Arial" w:cs="Arial"/>
                <w:color w:val="4D4D4F"/>
                <w:sz w:val="16"/>
                <w:szCs w:val="16"/>
              </w:rPr>
            </w:pPr>
          </w:p>
        </w:tc>
      </w:tr>
    </w:tbl>
    <w:p w:rsidR="001A5FC5" w:rsidRDefault="00745638" w:rsidP="00E440BD">
      <w:pPr>
        <w:tabs>
          <w:tab w:val="left" w:pos="1376"/>
        </w:tabs>
        <w:spacing w:after="0" w:line="240" w:lineRule="auto"/>
        <w:rPr>
          <w:rFonts w:ascii="Arial" w:hAnsi="Arial" w:cs="Arial"/>
          <w:b/>
          <w:bCs/>
          <w:color w:val="5A5A5C"/>
          <w:sz w:val="16"/>
          <w:szCs w:val="16"/>
        </w:rPr>
      </w:pPr>
      <w:r>
        <w:rPr>
          <w:rFonts w:ascii="Arial" w:hAnsi="Arial" w:cs="Arial"/>
          <w:b/>
          <w:bCs/>
          <w:noProof/>
          <w:color w:val="5A5A5C"/>
          <w:sz w:val="16"/>
          <w:szCs w:val="16"/>
          <w:lang w:eastAsia="lt-LT"/>
        </w:rPr>
        <w:drawing>
          <wp:inline distT="0" distB="0" distL="0" distR="0">
            <wp:extent cx="6642735" cy="44386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2735" cy="443865"/>
                    </a:xfrm>
                    <a:prstGeom prst="rect">
                      <a:avLst/>
                    </a:prstGeom>
                    <a:noFill/>
                    <a:ln>
                      <a:noFill/>
                    </a:ln>
                  </pic:spPr>
                </pic:pic>
              </a:graphicData>
            </a:graphic>
          </wp:inline>
        </w:drawing>
      </w:r>
    </w:p>
    <w:p w:rsidR="009A43FF" w:rsidRPr="00E440BD" w:rsidRDefault="009A43FF" w:rsidP="00E440BD">
      <w:pPr>
        <w:tabs>
          <w:tab w:val="left" w:pos="1376"/>
        </w:tabs>
        <w:spacing w:after="0" w:line="240" w:lineRule="auto"/>
        <w:rPr>
          <w:rFonts w:ascii="Arial" w:hAnsi="Arial" w:cs="Arial"/>
          <w:b/>
          <w:bCs/>
          <w:color w:val="5A5A5C"/>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8036"/>
      </w:tblGrid>
      <w:tr w:rsidR="000512EF" w:rsidRPr="00E440BD" w:rsidTr="00194D2D">
        <w:tc>
          <w:tcPr>
            <w:tcW w:w="2646" w:type="dxa"/>
          </w:tcPr>
          <w:p w:rsidR="000512EF" w:rsidRPr="00E440BD" w:rsidRDefault="000512EF" w:rsidP="00E440BD">
            <w:pPr>
              <w:tabs>
                <w:tab w:val="left" w:pos="1376"/>
              </w:tabs>
              <w:rPr>
                <w:rFonts w:ascii="Arial" w:hAnsi="Arial" w:cs="Arial"/>
                <w:b/>
                <w:bCs/>
                <w:color w:val="5A5A5C"/>
                <w:sz w:val="16"/>
                <w:szCs w:val="16"/>
              </w:rPr>
            </w:pPr>
            <w:r w:rsidRPr="00E440BD">
              <w:rPr>
                <w:rFonts w:ascii="Arial" w:hAnsi="Arial" w:cs="Arial"/>
                <w:b/>
                <w:bCs/>
                <w:noProof/>
                <w:color w:val="5A5A5C"/>
                <w:sz w:val="16"/>
                <w:szCs w:val="16"/>
                <w:lang w:eastAsia="lt-LT"/>
              </w:rPr>
              <w:drawing>
                <wp:inline distT="0" distB="0" distL="0" distR="0" wp14:anchorId="27C9B067" wp14:editId="7F8119DC">
                  <wp:extent cx="1534160" cy="1514157"/>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3441" cy="1543056"/>
                          </a:xfrm>
                          <a:prstGeom prst="rect">
                            <a:avLst/>
                          </a:prstGeom>
                          <a:noFill/>
                          <a:ln>
                            <a:noFill/>
                          </a:ln>
                        </pic:spPr>
                      </pic:pic>
                    </a:graphicData>
                  </a:graphic>
                </wp:inline>
              </w:drawing>
            </w:r>
          </w:p>
        </w:tc>
        <w:tc>
          <w:tcPr>
            <w:tcW w:w="8036" w:type="dxa"/>
          </w:tcPr>
          <w:p w:rsidR="00581543" w:rsidRDefault="00581543" w:rsidP="00E440BD">
            <w:pPr>
              <w:autoSpaceDE w:val="0"/>
              <w:autoSpaceDN w:val="0"/>
              <w:adjustRightInd w:val="0"/>
              <w:rPr>
                <w:rFonts w:ascii="Arial" w:hAnsi="Arial" w:cs="Arial"/>
                <w:b/>
                <w:bCs/>
                <w:color w:val="4D4D4F"/>
                <w:sz w:val="16"/>
                <w:szCs w:val="16"/>
              </w:rPr>
            </w:pPr>
            <w:r w:rsidRPr="00581543">
              <w:rPr>
                <w:rFonts w:ascii="Arial" w:hAnsi="Arial" w:cs="Arial"/>
                <w:b/>
                <w:bCs/>
                <w:color w:val="4D4D4F"/>
                <w:sz w:val="16"/>
                <w:szCs w:val="16"/>
              </w:rPr>
              <w:t xml:space="preserve">Punane hoiatav tuli süttib, kui seade vajab peatselt katlakivi eemaldamist. Kui tuluke vilgub, siis tuleks katlakivi eemaldamise protsess käivitada koheselt. </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1.</w:t>
            </w:r>
            <w:r w:rsidRPr="00581543">
              <w:rPr>
                <w:rFonts w:ascii="Arial" w:hAnsi="Arial" w:cs="Arial"/>
                <w:color w:val="4D4D4F"/>
                <w:sz w:val="16"/>
                <w:szCs w:val="16"/>
              </w:rPr>
              <w:t>Eemaldage filter.</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2.</w:t>
            </w:r>
            <w:r w:rsidRPr="00581543">
              <w:rPr>
                <w:rFonts w:ascii="Arial" w:hAnsi="Arial" w:cs="Arial"/>
                <w:color w:val="4D4D4F"/>
                <w:sz w:val="16"/>
                <w:szCs w:val="16"/>
              </w:rPr>
              <w:t>Täitke veepaak 0,5 liitri destilleeritud valge äädikaga (4 või 5%).</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3.</w:t>
            </w:r>
            <w:r w:rsidRPr="00581543">
              <w:rPr>
                <w:rFonts w:ascii="Arial" w:hAnsi="Arial" w:cs="Arial"/>
                <w:color w:val="4D4D4F"/>
                <w:sz w:val="16"/>
                <w:szCs w:val="16"/>
              </w:rPr>
              <w:t>Asetage kann seadme jaoturi väljalaskeava alla.</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4.</w:t>
            </w:r>
            <w:r w:rsidRPr="00581543">
              <w:rPr>
                <w:rFonts w:ascii="Arial" w:hAnsi="Arial" w:cs="Arial"/>
                <w:color w:val="4D4D4F"/>
                <w:sz w:val="16"/>
                <w:szCs w:val="16"/>
              </w:rPr>
              <w:t>Hoidke katlakivi eemaldamise nuppu 2 sekundit all ning seade alustab katlakivi eemaldamise protsessi. Protsessi jooksul katlakivi eemaldamise tuluke vilgub.</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5.</w:t>
            </w:r>
            <w:r w:rsidRPr="00581543">
              <w:rPr>
                <w:rFonts w:ascii="Arial" w:hAnsi="Arial" w:cs="Arial"/>
                <w:color w:val="4D4D4F"/>
                <w:sz w:val="16"/>
                <w:szCs w:val="16"/>
              </w:rPr>
              <w:t>Protsessi lõppedes kõlab signaal ning LED tuluke kustub.</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6</w:t>
            </w:r>
            <w:r w:rsidRPr="00581543">
              <w:rPr>
                <w:rFonts w:ascii="Arial" w:hAnsi="Arial" w:cs="Arial"/>
                <w:color w:val="4D4D4F"/>
                <w:sz w:val="16"/>
                <w:szCs w:val="16"/>
              </w:rPr>
              <w:t>Punane puhastusrežiimi tuluke hakkab vilkuma.</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7.</w:t>
            </w:r>
            <w:r w:rsidRPr="00581543">
              <w:rPr>
                <w:rFonts w:ascii="Arial" w:hAnsi="Arial" w:cs="Arial"/>
                <w:color w:val="4D4D4F"/>
                <w:sz w:val="16"/>
                <w:szCs w:val="16"/>
              </w:rPr>
              <w:t>Täitke veepaak 1 liitri äsja keedetud veega.</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8.</w:t>
            </w:r>
            <w:r w:rsidRPr="00581543">
              <w:rPr>
                <w:rFonts w:ascii="Arial" w:hAnsi="Arial" w:cs="Arial"/>
                <w:color w:val="4D4D4F"/>
                <w:sz w:val="16"/>
                <w:szCs w:val="16"/>
              </w:rPr>
              <w:t>Järgige seadme puhastamise samme 5-15.</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9.</w:t>
            </w:r>
            <w:r w:rsidRPr="00581543">
              <w:rPr>
                <w:rFonts w:ascii="Arial" w:hAnsi="Arial" w:cs="Arial"/>
                <w:color w:val="4D4D4F"/>
                <w:sz w:val="16"/>
                <w:szCs w:val="16"/>
              </w:rPr>
              <w:t>Täitke uuesti veepaak 1 liitri äsja keedetud veega.</w:t>
            </w:r>
          </w:p>
          <w:p w:rsidR="00581543" w:rsidRPr="00581543" w:rsidRDefault="00581543" w:rsidP="00581543">
            <w:pPr>
              <w:autoSpaceDE w:val="0"/>
              <w:autoSpaceDN w:val="0"/>
              <w:adjustRightInd w:val="0"/>
              <w:rPr>
                <w:rFonts w:ascii="Arial" w:hAnsi="Arial" w:cs="Arial"/>
                <w:color w:val="4D4D4F"/>
                <w:sz w:val="16"/>
                <w:szCs w:val="16"/>
              </w:rPr>
            </w:pPr>
            <w:r>
              <w:rPr>
                <w:rFonts w:ascii="Arial" w:hAnsi="Arial" w:cs="Arial"/>
                <w:color w:val="4D4D4F"/>
                <w:sz w:val="16"/>
                <w:szCs w:val="16"/>
              </w:rPr>
              <w:t>10.</w:t>
            </w:r>
            <w:r w:rsidRPr="00581543">
              <w:rPr>
                <w:rFonts w:ascii="Arial" w:hAnsi="Arial" w:cs="Arial"/>
                <w:color w:val="4D4D4F"/>
                <w:sz w:val="16"/>
                <w:szCs w:val="16"/>
              </w:rPr>
              <w:t>Korrake uuesti seadme puhastamise samme 5-15.</w:t>
            </w:r>
          </w:p>
          <w:p w:rsidR="000512EF" w:rsidRPr="00E440BD" w:rsidRDefault="00581543" w:rsidP="00581543">
            <w:pPr>
              <w:autoSpaceDE w:val="0"/>
              <w:autoSpaceDN w:val="0"/>
              <w:adjustRightInd w:val="0"/>
              <w:rPr>
                <w:rFonts w:ascii="Arial" w:hAnsi="Arial" w:cs="Arial"/>
                <w:b/>
                <w:bCs/>
                <w:color w:val="5A5A5C"/>
                <w:sz w:val="16"/>
                <w:szCs w:val="16"/>
              </w:rPr>
            </w:pPr>
            <w:r>
              <w:rPr>
                <w:rFonts w:ascii="Arial" w:hAnsi="Arial" w:cs="Arial"/>
                <w:color w:val="4D4D4F"/>
                <w:sz w:val="16"/>
                <w:szCs w:val="16"/>
              </w:rPr>
              <w:t>11.</w:t>
            </w:r>
            <w:r w:rsidRPr="00581543">
              <w:rPr>
                <w:rFonts w:ascii="Arial" w:hAnsi="Arial" w:cs="Arial"/>
                <w:color w:val="4D4D4F"/>
                <w:sz w:val="16"/>
                <w:szCs w:val="16"/>
              </w:rPr>
              <w:t>Võite veefiltri tagasi asetada.</w:t>
            </w:r>
          </w:p>
        </w:tc>
      </w:tr>
    </w:tbl>
    <w:p w:rsidR="00AB35F4" w:rsidRDefault="00AB35F4" w:rsidP="005C10E0">
      <w:pPr>
        <w:autoSpaceDE w:val="0"/>
        <w:autoSpaceDN w:val="0"/>
        <w:adjustRightInd w:val="0"/>
        <w:spacing w:after="0" w:line="240" w:lineRule="auto"/>
        <w:jc w:val="both"/>
        <w:rPr>
          <w:rFonts w:ascii="Arial" w:hAnsi="Arial" w:cs="Arial"/>
          <w:b/>
          <w:bCs/>
          <w:color w:val="4D4D4F"/>
          <w:sz w:val="16"/>
          <w:szCs w:val="16"/>
        </w:rPr>
      </w:pPr>
    </w:p>
    <w:p w:rsidR="00194D2D" w:rsidRDefault="00194D2D" w:rsidP="005C10E0">
      <w:pPr>
        <w:autoSpaceDE w:val="0"/>
        <w:autoSpaceDN w:val="0"/>
        <w:adjustRightInd w:val="0"/>
        <w:spacing w:after="0" w:line="240" w:lineRule="auto"/>
        <w:jc w:val="both"/>
        <w:rPr>
          <w:rFonts w:ascii="Arial" w:hAnsi="Arial" w:cs="Arial"/>
          <w:b/>
          <w:bCs/>
          <w:color w:val="4D4D4F"/>
          <w:sz w:val="16"/>
          <w:szCs w:val="16"/>
        </w:rPr>
      </w:pPr>
    </w:p>
    <w:p w:rsidR="00F45C01" w:rsidRDefault="00F45C01" w:rsidP="005C10E0">
      <w:pPr>
        <w:autoSpaceDE w:val="0"/>
        <w:autoSpaceDN w:val="0"/>
        <w:adjustRightInd w:val="0"/>
        <w:spacing w:after="0" w:line="240" w:lineRule="auto"/>
        <w:jc w:val="both"/>
        <w:rPr>
          <w:rFonts w:ascii="Arial" w:hAnsi="Arial" w:cs="Arial"/>
          <w:b/>
          <w:bCs/>
          <w:color w:val="4D4D4F"/>
          <w:sz w:val="16"/>
          <w:szCs w:val="16"/>
        </w:rPr>
      </w:pPr>
    </w:p>
    <w:p w:rsidR="00F45C01" w:rsidRDefault="00F45C01" w:rsidP="005C10E0">
      <w:pPr>
        <w:autoSpaceDE w:val="0"/>
        <w:autoSpaceDN w:val="0"/>
        <w:adjustRightInd w:val="0"/>
        <w:spacing w:after="0" w:line="240" w:lineRule="auto"/>
        <w:jc w:val="both"/>
        <w:rPr>
          <w:rFonts w:ascii="Arial" w:hAnsi="Arial" w:cs="Arial"/>
          <w:b/>
          <w:bCs/>
          <w:color w:val="4D4D4F"/>
          <w:sz w:val="16"/>
          <w:szCs w:val="16"/>
        </w:rPr>
      </w:pPr>
    </w:p>
    <w:p w:rsidR="00194D2D" w:rsidRPr="00194D2D" w:rsidRDefault="00194D2D" w:rsidP="005C10E0">
      <w:pPr>
        <w:autoSpaceDE w:val="0"/>
        <w:autoSpaceDN w:val="0"/>
        <w:adjustRightInd w:val="0"/>
        <w:spacing w:after="0" w:line="240" w:lineRule="auto"/>
        <w:jc w:val="both"/>
        <w:rPr>
          <w:rFonts w:ascii="Arial" w:hAnsi="Arial" w:cs="Arial"/>
          <w:b/>
          <w:bCs/>
          <w:color w:val="4D4D4F"/>
          <w:sz w:val="16"/>
          <w:szCs w:val="16"/>
        </w:rPr>
        <w:sectPr w:rsidR="00194D2D" w:rsidRPr="00194D2D" w:rsidSect="00A37A2F">
          <w:pgSz w:w="11906" w:h="16838"/>
          <w:pgMar w:top="720" w:right="720" w:bottom="720" w:left="720" w:header="567" w:footer="567" w:gutter="0"/>
          <w:cols w:space="1296"/>
          <w:docGrid w:linePitch="360"/>
        </w:sectPr>
      </w:pPr>
    </w:p>
    <w:p w:rsidR="00194D2D" w:rsidRPr="00194D2D" w:rsidRDefault="00581543" w:rsidP="005C10E0">
      <w:pPr>
        <w:autoSpaceDE w:val="0"/>
        <w:autoSpaceDN w:val="0"/>
        <w:adjustRightInd w:val="0"/>
        <w:spacing w:after="0" w:line="240" w:lineRule="auto"/>
        <w:jc w:val="both"/>
        <w:rPr>
          <w:rFonts w:ascii="Arial" w:hAnsi="Arial" w:cs="Arial"/>
          <w:b/>
          <w:bCs/>
          <w:color w:val="4D4D4F"/>
          <w:sz w:val="12"/>
          <w:szCs w:val="12"/>
        </w:rPr>
        <w:sectPr w:rsidR="00194D2D" w:rsidRPr="00194D2D" w:rsidSect="00AB35F4">
          <w:type w:val="continuous"/>
          <w:pgSz w:w="11906" w:h="16838"/>
          <w:pgMar w:top="720" w:right="720" w:bottom="720" w:left="720" w:header="567" w:footer="567" w:gutter="0"/>
          <w:cols w:num="3" w:space="359"/>
          <w:docGrid w:linePitch="360"/>
        </w:sectPr>
      </w:pPr>
      <w:r w:rsidRPr="00581543">
        <w:rPr>
          <w:rFonts w:ascii="Arial" w:hAnsi="Arial" w:cs="Arial"/>
          <w:b/>
          <w:bCs/>
          <w:color w:val="4D4D4F"/>
          <w:sz w:val="12"/>
          <w:szCs w:val="12"/>
        </w:rPr>
        <w:t>HOIDKE JUHEND ALLES HILISEMAKS KASUTAMISEKS. SISALDAB OLULIST INFORMATSIOONI.</w:t>
      </w:r>
    </w:p>
    <w:p w:rsidR="00F45C01" w:rsidRDefault="00F45C01" w:rsidP="005C10E0">
      <w:pPr>
        <w:autoSpaceDE w:val="0"/>
        <w:autoSpaceDN w:val="0"/>
        <w:adjustRightInd w:val="0"/>
        <w:spacing w:after="0" w:line="240" w:lineRule="auto"/>
        <w:jc w:val="both"/>
        <w:rPr>
          <w:rFonts w:ascii="Arial" w:hAnsi="Arial" w:cs="Arial"/>
          <w:bCs/>
          <w:color w:val="4D4D4F"/>
          <w:sz w:val="12"/>
          <w:szCs w:val="12"/>
        </w:rPr>
      </w:pPr>
    </w:p>
    <w:p w:rsidR="00DC3B09" w:rsidRPr="00194D2D" w:rsidRDefault="00DC3B09" w:rsidP="005C10E0">
      <w:pPr>
        <w:autoSpaceDE w:val="0"/>
        <w:autoSpaceDN w:val="0"/>
        <w:adjustRightInd w:val="0"/>
        <w:spacing w:after="0" w:line="240" w:lineRule="auto"/>
        <w:jc w:val="both"/>
        <w:rPr>
          <w:rFonts w:ascii="Arial" w:hAnsi="Arial" w:cs="Arial"/>
          <w:bCs/>
          <w:color w:val="4D4D4F"/>
          <w:sz w:val="12"/>
          <w:szCs w:val="12"/>
        </w:rPr>
      </w:pPr>
      <w:r w:rsidRPr="00194D2D">
        <w:rPr>
          <w:rFonts w:ascii="Arial" w:hAnsi="Arial" w:cs="Arial"/>
          <w:bCs/>
          <w:color w:val="4D4D4F"/>
          <w:sz w:val="12"/>
          <w:szCs w:val="12"/>
        </w:rPr>
        <w:t>Informacija apie Elektros ir elekt</w:t>
      </w:r>
      <w:r w:rsidR="00BA3C91" w:rsidRPr="00194D2D">
        <w:rPr>
          <w:rFonts w:ascii="Arial" w:hAnsi="Arial" w:cs="Arial"/>
          <w:bCs/>
          <w:color w:val="4D4D4F"/>
          <w:sz w:val="12"/>
          <w:szCs w:val="12"/>
        </w:rPr>
        <w:t xml:space="preserve">roninės įįrangos (EEĮ) </w:t>
      </w:r>
      <w:r w:rsidRPr="00194D2D">
        <w:rPr>
          <w:rFonts w:ascii="Arial" w:hAnsi="Arial" w:cs="Arial"/>
          <w:bCs/>
          <w:color w:val="4D4D4F"/>
          <w:sz w:val="12"/>
          <w:szCs w:val="12"/>
        </w:rPr>
        <w:t xml:space="preserve">atliekų surinkimą ir tvarkymą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2785"/>
      </w:tblGrid>
      <w:tr w:rsidR="00E61519" w:rsidRPr="00194D2D" w:rsidTr="00BA3C91">
        <w:tc>
          <w:tcPr>
            <w:tcW w:w="534" w:type="dxa"/>
          </w:tcPr>
          <w:p w:rsidR="00E61519" w:rsidRPr="00194D2D" w:rsidRDefault="00E61519" w:rsidP="005C10E0">
            <w:pPr>
              <w:autoSpaceDE w:val="0"/>
              <w:autoSpaceDN w:val="0"/>
              <w:adjustRightInd w:val="0"/>
              <w:jc w:val="both"/>
              <w:rPr>
                <w:rFonts w:ascii="Arial" w:hAnsi="Arial" w:cs="Arial"/>
                <w:bCs/>
                <w:color w:val="4D4D4F"/>
                <w:sz w:val="12"/>
                <w:szCs w:val="12"/>
              </w:rPr>
            </w:pPr>
            <w:r w:rsidRPr="00194D2D">
              <w:rPr>
                <w:rFonts w:ascii="Arial" w:hAnsi="Arial" w:cs="Arial"/>
                <w:bCs/>
                <w:noProof/>
                <w:color w:val="4D4D4F"/>
                <w:sz w:val="12"/>
                <w:szCs w:val="12"/>
                <w:lang w:eastAsia="lt-LT"/>
              </w:rPr>
              <w:drawing>
                <wp:inline distT="0" distB="0" distL="0" distR="0" wp14:anchorId="24F4DE11" wp14:editId="60F80AD0">
                  <wp:extent cx="294640" cy="4084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473" cy="413792"/>
                          </a:xfrm>
                          <a:prstGeom prst="rect">
                            <a:avLst/>
                          </a:prstGeom>
                          <a:noFill/>
                          <a:ln>
                            <a:noFill/>
                          </a:ln>
                        </pic:spPr>
                      </pic:pic>
                    </a:graphicData>
                  </a:graphic>
                </wp:inline>
              </w:drawing>
            </w:r>
          </w:p>
        </w:tc>
        <w:tc>
          <w:tcPr>
            <w:tcW w:w="2931" w:type="dxa"/>
          </w:tcPr>
          <w:p w:rsidR="00E61519" w:rsidRPr="00194D2D" w:rsidRDefault="001260CC" w:rsidP="005C10E0">
            <w:pPr>
              <w:autoSpaceDE w:val="0"/>
              <w:autoSpaceDN w:val="0"/>
              <w:adjustRightInd w:val="0"/>
              <w:jc w:val="both"/>
              <w:rPr>
                <w:rFonts w:ascii="Arial" w:hAnsi="Arial" w:cs="Arial"/>
                <w:bCs/>
                <w:color w:val="4D4D4F"/>
                <w:sz w:val="12"/>
                <w:szCs w:val="12"/>
              </w:rPr>
            </w:pPr>
            <w:r>
              <w:rPr>
                <w:rFonts w:ascii="Arial" w:hAnsi="Arial" w:cs="Arial"/>
                <w:bCs/>
                <w:color w:val="4D4D4F"/>
                <w:sz w:val="12"/>
                <w:szCs w:val="12"/>
              </w:rPr>
              <w:t>S</w:t>
            </w:r>
            <w:r w:rsidRPr="001260CC">
              <w:rPr>
                <w:rFonts w:ascii="Arial" w:hAnsi="Arial" w:cs="Arial"/>
                <w:bCs/>
                <w:color w:val="4D4D4F"/>
                <w:sz w:val="12"/>
                <w:szCs w:val="12"/>
              </w:rPr>
              <w:t>ee sümbol tootel ja saatedokumentidel tähendab, et kasutatud elektri- ja elektroonikaseadet ei tohi segada olmeprügiga.</w:t>
            </w:r>
          </w:p>
        </w:tc>
      </w:tr>
    </w:tbl>
    <w:p w:rsidR="001260CC" w:rsidRDefault="001260CC" w:rsidP="005C10E0">
      <w:pPr>
        <w:autoSpaceDE w:val="0"/>
        <w:autoSpaceDN w:val="0"/>
        <w:adjustRightInd w:val="0"/>
        <w:spacing w:after="0" w:line="240" w:lineRule="auto"/>
        <w:jc w:val="both"/>
        <w:rPr>
          <w:rFonts w:ascii="Arial" w:hAnsi="Arial" w:cs="Arial"/>
          <w:bCs/>
          <w:color w:val="4D4D4F"/>
          <w:sz w:val="12"/>
          <w:szCs w:val="12"/>
        </w:rPr>
      </w:pPr>
    </w:p>
    <w:p w:rsidR="001260CC" w:rsidRPr="001260CC" w:rsidRDefault="001260CC" w:rsidP="001260CC">
      <w:pPr>
        <w:autoSpaceDE w:val="0"/>
        <w:autoSpaceDN w:val="0"/>
        <w:adjustRightInd w:val="0"/>
        <w:spacing w:after="0" w:line="240" w:lineRule="auto"/>
        <w:jc w:val="both"/>
        <w:rPr>
          <w:rFonts w:ascii="Arial" w:hAnsi="Arial" w:cs="Arial"/>
          <w:bCs/>
          <w:color w:val="4D4D4F"/>
          <w:sz w:val="12"/>
          <w:szCs w:val="12"/>
        </w:rPr>
      </w:pPr>
      <w:r w:rsidRPr="001260CC">
        <w:rPr>
          <w:rFonts w:ascii="Arial" w:hAnsi="Arial" w:cs="Arial"/>
          <w:bCs/>
          <w:color w:val="4D4D4F"/>
          <w:sz w:val="12"/>
          <w:szCs w:val="12"/>
        </w:rPr>
        <w:t>Seadme ümbertöötlemise, taaskasutamise ja ringluse t</w:t>
      </w:r>
      <w:r w:rsidR="00F45C01">
        <w:rPr>
          <w:rFonts w:ascii="Arial" w:hAnsi="Arial" w:cs="Arial"/>
          <w:bCs/>
          <w:color w:val="4D4D4F"/>
          <w:sz w:val="12"/>
          <w:szCs w:val="12"/>
        </w:rPr>
        <w:t xml:space="preserve">agamiseks, viige see vastavasse </w:t>
      </w:r>
      <w:r w:rsidRPr="001260CC">
        <w:rPr>
          <w:rFonts w:ascii="Arial" w:hAnsi="Arial" w:cs="Arial"/>
          <w:bCs/>
          <w:color w:val="4D4D4F"/>
          <w:sz w:val="12"/>
          <w:szCs w:val="12"/>
        </w:rPr>
        <w:t xml:space="preserve">kogumispunkti. Mõnes riigis on võimalus tagastada seade uue ostu sooritamisel jaemüüjale. Seame õige käitlemine aitab kokku hoida ressursse ja ennetada halba mõju inimeste tervisele ning loodusele. Edasise info kogumispunktide kohta saate kohalikult omavalitsuselt.  </w:t>
      </w:r>
    </w:p>
    <w:p w:rsidR="00F45C01" w:rsidRDefault="00F45C01" w:rsidP="001260CC">
      <w:pPr>
        <w:autoSpaceDE w:val="0"/>
        <w:autoSpaceDN w:val="0"/>
        <w:adjustRightInd w:val="0"/>
        <w:spacing w:after="0" w:line="240" w:lineRule="auto"/>
        <w:jc w:val="both"/>
        <w:rPr>
          <w:rFonts w:ascii="Arial" w:hAnsi="Arial" w:cs="Arial"/>
          <w:bCs/>
          <w:color w:val="4D4D4F"/>
          <w:sz w:val="12"/>
          <w:szCs w:val="12"/>
        </w:rPr>
      </w:pPr>
    </w:p>
    <w:p w:rsidR="001260CC" w:rsidRPr="001260CC" w:rsidRDefault="001260CC" w:rsidP="001260CC">
      <w:pPr>
        <w:autoSpaceDE w:val="0"/>
        <w:autoSpaceDN w:val="0"/>
        <w:adjustRightInd w:val="0"/>
        <w:spacing w:after="0" w:line="240" w:lineRule="auto"/>
        <w:jc w:val="both"/>
        <w:rPr>
          <w:rFonts w:ascii="Arial" w:hAnsi="Arial" w:cs="Arial"/>
          <w:bCs/>
          <w:color w:val="4D4D4F"/>
          <w:sz w:val="12"/>
          <w:szCs w:val="12"/>
        </w:rPr>
      </w:pPr>
      <w:r w:rsidRPr="001260CC">
        <w:rPr>
          <w:rFonts w:ascii="Arial" w:hAnsi="Arial" w:cs="Arial"/>
          <w:bCs/>
          <w:color w:val="4D4D4F"/>
          <w:sz w:val="12"/>
          <w:szCs w:val="12"/>
        </w:rPr>
        <w:t xml:space="preserve">Seadme ebaõige käitlemine võib viia karistuse kohaldamiseni. </w:t>
      </w:r>
    </w:p>
    <w:p w:rsidR="00F45C01" w:rsidRDefault="00F45C01" w:rsidP="001260CC">
      <w:pPr>
        <w:autoSpaceDE w:val="0"/>
        <w:autoSpaceDN w:val="0"/>
        <w:adjustRightInd w:val="0"/>
        <w:spacing w:after="0" w:line="240" w:lineRule="auto"/>
        <w:jc w:val="both"/>
        <w:rPr>
          <w:rFonts w:ascii="Arial" w:hAnsi="Arial" w:cs="Arial"/>
          <w:bCs/>
          <w:color w:val="4D4D4F"/>
          <w:sz w:val="12"/>
          <w:szCs w:val="12"/>
        </w:rPr>
      </w:pPr>
    </w:p>
    <w:p w:rsidR="001260CC" w:rsidRPr="001260CC" w:rsidRDefault="001260CC" w:rsidP="001260CC">
      <w:pPr>
        <w:autoSpaceDE w:val="0"/>
        <w:autoSpaceDN w:val="0"/>
        <w:adjustRightInd w:val="0"/>
        <w:spacing w:after="0" w:line="240" w:lineRule="auto"/>
        <w:jc w:val="both"/>
        <w:rPr>
          <w:rFonts w:ascii="Arial" w:hAnsi="Arial" w:cs="Arial"/>
          <w:bCs/>
          <w:color w:val="4D4D4F"/>
          <w:sz w:val="12"/>
          <w:szCs w:val="12"/>
        </w:rPr>
      </w:pPr>
      <w:r w:rsidRPr="001260CC">
        <w:rPr>
          <w:rFonts w:ascii="Arial" w:hAnsi="Arial" w:cs="Arial"/>
          <w:bCs/>
          <w:color w:val="4D4D4F"/>
          <w:sz w:val="12"/>
          <w:szCs w:val="12"/>
        </w:rPr>
        <w:t xml:space="preserve">Seade on mõeldud koduseks kasutamiseks ja seda ei tohiks </w:t>
      </w:r>
      <w:r>
        <w:rPr>
          <w:rFonts w:ascii="Arial" w:hAnsi="Arial" w:cs="Arial"/>
          <w:bCs/>
          <w:color w:val="4D4D4F"/>
          <w:sz w:val="12"/>
          <w:szCs w:val="12"/>
        </w:rPr>
        <w:t xml:space="preserve">kasutada reklaamival eesmärgil. </w:t>
      </w:r>
      <w:r w:rsidRPr="001260CC">
        <w:rPr>
          <w:rFonts w:ascii="Arial" w:hAnsi="Arial" w:cs="Arial"/>
          <w:bCs/>
          <w:color w:val="4D4D4F"/>
          <w:sz w:val="12"/>
          <w:szCs w:val="12"/>
        </w:rPr>
        <w:t>Ärge kastke seadet vette.</w:t>
      </w:r>
    </w:p>
    <w:p w:rsidR="00F45C01" w:rsidRDefault="00F45C01" w:rsidP="001260CC">
      <w:pPr>
        <w:autoSpaceDE w:val="0"/>
        <w:autoSpaceDN w:val="0"/>
        <w:adjustRightInd w:val="0"/>
        <w:spacing w:after="0" w:line="240" w:lineRule="auto"/>
        <w:jc w:val="both"/>
        <w:rPr>
          <w:rFonts w:ascii="Arial" w:hAnsi="Arial" w:cs="Arial"/>
          <w:bCs/>
          <w:color w:val="4D4D4F"/>
          <w:sz w:val="12"/>
          <w:szCs w:val="12"/>
        </w:rPr>
      </w:pPr>
    </w:p>
    <w:p w:rsidR="001260CC" w:rsidRPr="001260CC" w:rsidRDefault="001260CC" w:rsidP="001260CC">
      <w:pPr>
        <w:autoSpaceDE w:val="0"/>
        <w:autoSpaceDN w:val="0"/>
        <w:adjustRightInd w:val="0"/>
        <w:spacing w:after="0" w:line="240" w:lineRule="auto"/>
        <w:jc w:val="both"/>
        <w:rPr>
          <w:rFonts w:ascii="Arial" w:hAnsi="Arial" w:cs="Arial"/>
          <w:bCs/>
          <w:color w:val="4D4D4F"/>
          <w:sz w:val="12"/>
          <w:szCs w:val="12"/>
        </w:rPr>
      </w:pPr>
      <w:r w:rsidRPr="001260CC">
        <w:rPr>
          <w:rFonts w:ascii="Arial" w:hAnsi="Arial" w:cs="Arial"/>
          <w:bCs/>
          <w:color w:val="4D4D4F"/>
          <w:sz w:val="12"/>
          <w:szCs w:val="12"/>
        </w:rPr>
        <w:t>HOIATUS! Jälgige, et lapsed ei mängiks seadmega.</w:t>
      </w:r>
    </w:p>
    <w:p w:rsidR="001260CC" w:rsidRDefault="001260CC" w:rsidP="001260CC">
      <w:pPr>
        <w:autoSpaceDE w:val="0"/>
        <w:autoSpaceDN w:val="0"/>
        <w:adjustRightInd w:val="0"/>
        <w:spacing w:after="0" w:line="240" w:lineRule="auto"/>
        <w:jc w:val="both"/>
        <w:rPr>
          <w:rFonts w:ascii="Arial" w:hAnsi="Arial" w:cs="Arial"/>
          <w:bCs/>
          <w:color w:val="4D4D4F"/>
          <w:sz w:val="12"/>
          <w:szCs w:val="12"/>
        </w:rPr>
      </w:pPr>
      <w:r w:rsidRPr="001260CC">
        <w:rPr>
          <w:rFonts w:ascii="Arial" w:hAnsi="Arial" w:cs="Arial"/>
          <w:bCs/>
          <w:color w:val="4D4D4F"/>
          <w:sz w:val="12"/>
          <w:szCs w:val="12"/>
        </w:rPr>
        <w:t>Kui seadme toitejuhe on kahjustunud, siis tuleks see lasta ohu vältimiseks tootjal, tema esindajal või sarnase kvalifikatsiooniga isikul välja vahetada.</w:t>
      </w:r>
    </w:p>
    <w:p w:rsidR="00F45C01" w:rsidRDefault="00F45C01" w:rsidP="00F45C01">
      <w:pPr>
        <w:autoSpaceDE w:val="0"/>
        <w:autoSpaceDN w:val="0"/>
        <w:adjustRightInd w:val="0"/>
        <w:spacing w:after="0" w:line="240" w:lineRule="auto"/>
        <w:jc w:val="both"/>
        <w:rPr>
          <w:rFonts w:ascii="Arial" w:hAnsi="Arial" w:cs="Arial"/>
          <w:bCs/>
          <w:color w:val="4D4D4F"/>
          <w:sz w:val="12"/>
          <w:szCs w:val="12"/>
        </w:rPr>
      </w:pPr>
    </w:p>
    <w:p w:rsidR="00F45C01" w:rsidRDefault="00F45C01" w:rsidP="00F45C01">
      <w:pPr>
        <w:autoSpaceDE w:val="0"/>
        <w:autoSpaceDN w:val="0"/>
        <w:adjustRightInd w:val="0"/>
        <w:spacing w:after="0" w:line="240" w:lineRule="auto"/>
        <w:jc w:val="both"/>
        <w:rPr>
          <w:rFonts w:ascii="Arial" w:hAnsi="Arial" w:cs="Arial"/>
          <w:bCs/>
          <w:color w:val="4D4D4F"/>
          <w:sz w:val="12"/>
          <w:szCs w:val="12"/>
        </w:rPr>
      </w:pPr>
      <w:r w:rsidRPr="00F45C01">
        <w:rPr>
          <w:rFonts w:ascii="Arial" w:hAnsi="Arial" w:cs="Arial"/>
          <w:bCs/>
          <w:color w:val="4D4D4F"/>
          <w:sz w:val="12"/>
          <w:szCs w:val="12"/>
        </w:rPr>
        <w:t xml:space="preserve">Seade on varustatud BS 1363 pistikuga ning 13A kaitsmega. Kui tekib vajadus kaitsme asendamiseks, siis  kasutage vaid kaitset, millel on märgitud 1362 ja 13A. On väga ebatõenäoline, et pistik ei sobi teie kodus olevate pistikupesadega. Kui see peaks juhtuma, siis tuleb pistik </w:t>
      </w:r>
      <w:r w:rsidRPr="00F45C01">
        <w:rPr>
          <w:rFonts w:ascii="Arial" w:hAnsi="Arial" w:cs="Arial"/>
          <w:bCs/>
          <w:color w:val="4D4D4F"/>
          <w:sz w:val="12"/>
          <w:szCs w:val="12"/>
        </w:rPr>
        <w:t>eemaldada ja asenda</w:t>
      </w:r>
      <w:r>
        <w:rPr>
          <w:rFonts w:ascii="Arial" w:hAnsi="Arial" w:cs="Arial"/>
          <w:bCs/>
          <w:color w:val="4D4D4F"/>
          <w:sz w:val="12"/>
          <w:szCs w:val="12"/>
        </w:rPr>
        <w:t xml:space="preserve">da sobiva pistikuga järgmiselt: </w:t>
      </w:r>
      <w:r w:rsidRPr="00F45C01">
        <w:rPr>
          <w:rFonts w:ascii="Arial" w:hAnsi="Arial" w:cs="Arial"/>
          <w:bCs/>
          <w:color w:val="4D4D4F"/>
          <w:sz w:val="12"/>
          <w:szCs w:val="12"/>
        </w:rPr>
        <w:t>Seadme voolujuhtmed on värvitud vastavalt järgmistele koodidele:</w:t>
      </w:r>
    </w:p>
    <w:p w:rsidR="00F45C01" w:rsidRDefault="00F45C01" w:rsidP="00F45C01">
      <w:pPr>
        <w:autoSpaceDE w:val="0"/>
        <w:autoSpaceDN w:val="0"/>
        <w:adjustRightInd w:val="0"/>
        <w:spacing w:after="0" w:line="240" w:lineRule="auto"/>
        <w:jc w:val="both"/>
        <w:rPr>
          <w:rFonts w:ascii="Arial" w:hAnsi="Arial" w:cs="Arial"/>
          <w:bCs/>
          <w:color w:val="4D4D4F"/>
          <w:sz w:val="12"/>
          <w:szCs w:val="12"/>
        </w:rPr>
      </w:pPr>
    </w:p>
    <w:p w:rsidR="00F45C01" w:rsidRPr="00F45C01" w:rsidRDefault="00F45C01" w:rsidP="00F45C01">
      <w:pPr>
        <w:autoSpaceDE w:val="0"/>
        <w:autoSpaceDN w:val="0"/>
        <w:adjustRightInd w:val="0"/>
        <w:spacing w:after="0" w:line="240" w:lineRule="auto"/>
        <w:jc w:val="both"/>
        <w:rPr>
          <w:rFonts w:ascii="Arial" w:hAnsi="Arial" w:cs="Arial"/>
          <w:bCs/>
          <w:color w:val="4D4D4F"/>
          <w:sz w:val="12"/>
          <w:szCs w:val="12"/>
        </w:rPr>
      </w:pPr>
      <w:r w:rsidRPr="00F45C01">
        <w:rPr>
          <w:rFonts w:ascii="Arial" w:hAnsi="Arial" w:cs="Arial"/>
          <w:b/>
          <w:bCs/>
          <w:color w:val="4D4D4F"/>
          <w:sz w:val="12"/>
          <w:szCs w:val="12"/>
        </w:rPr>
        <w:t>ROHELINE JA KOLLANE</w:t>
      </w:r>
      <w:r w:rsidRPr="00F45C01">
        <w:rPr>
          <w:rFonts w:ascii="Arial" w:hAnsi="Arial" w:cs="Arial"/>
          <w:bCs/>
          <w:color w:val="4D4D4F"/>
          <w:sz w:val="12"/>
          <w:szCs w:val="12"/>
        </w:rPr>
        <w:t xml:space="preserve"> – EARTH (MAAKERA)</w:t>
      </w:r>
    </w:p>
    <w:p w:rsidR="00F45C01" w:rsidRPr="00F45C01" w:rsidRDefault="00F45C01" w:rsidP="00F45C01">
      <w:pPr>
        <w:autoSpaceDE w:val="0"/>
        <w:autoSpaceDN w:val="0"/>
        <w:adjustRightInd w:val="0"/>
        <w:spacing w:after="0" w:line="240" w:lineRule="auto"/>
        <w:jc w:val="both"/>
        <w:rPr>
          <w:rFonts w:ascii="Arial" w:hAnsi="Arial" w:cs="Arial"/>
          <w:bCs/>
          <w:color w:val="4D4D4F"/>
          <w:sz w:val="12"/>
          <w:szCs w:val="12"/>
        </w:rPr>
      </w:pPr>
      <w:r w:rsidRPr="00F45C01">
        <w:rPr>
          <w:rFonts w:ascii="Arial" w:hAnsi="Arial" w:cs="Arial"/>
          <w:b/>
          <w:bCs/>
          <w:color w:val="4D4D4F"/>
          <w:sz w:val="12"/>
          <w:szCs w:val="12"/>
        </w:rPr>
        <w:t xml:space="preserve">SININE </w:t>
      </w:r>
      <w:r w:rsidRPr="00F45C01">
        <w:rPr>
          <w:rFonts w:ascii="Arial" w:hAnsi="Arial" w:cs="Arial"/>
          <w:bCs/>
          <w:color w:val="4D4D4F"/>
          <w:sz w:val="12"/>
          <w:szCs w:val="12"/>
        </w:rPr>
        <w:t>- NEUTRAL</w:t>
      </w:r>
    </w:p>
    <w:p w:rsidR="00F45C01" w:rsidRPr="00F45C01" w:rsidRDefault="00F45C01" w:rsidP="00F45C01">
      <w:pPr>
        <w:autoSpaceDE w:val="0"/>
        <w:autoSpaceDN w:val="0"/>
        <w:adjustRightInd w:val="0"/>
        <w:spacing w:after="0" w:line="240" w:lineRule="auto"/>
        <w:jc w:val="both"/>
        <w:rPr>
          <w:rFonts w:ascii="Arial" w:hAnsi="Arial" w:cs="Arial"/>
          <w:bCs/>
          <w:color w:val="4D4D4F"/>
          <w:sz w:val="12"/>
          <w:szCs w:val="12"/>
        </w:rPr>
      </w:pPr>
      <w:r w:rsidRPr="00F45C01">
        <w:rPr>
          <w:rFonts w:ascii="Arial" w:hAnsi="Arial" w:cs="Arial"/>
          <w:b/>
          <w:bCs/>
          <w:color w:val="4D4D4F"/>
          <w:sz w:val="12"/>
          <w:szCs w:val="12"/>
        </w:rPr>
        <w:t xml:space="preserve">PRUUN </w:t>
      </w:r>
      <w:r w:rsidRPr="00F45C01">
        <w:rPr>
          <w:rFonts w:ascii="Arial" w:hAnsi="Arial" w:cs="Arial"/>
          <w:bCs/>
          <w:color w:val="4D4D4F"/>
          <w:sz w:val="12"/>
          <w:szCs w:val="12"/>
        </w:rPr>
        <w:t>– LIVE</w:t>
      </w:r>
    </w:p>
    <w:p w:rsidR="00F45C01" w:rsidRPr="00F45C01" w:rsidRDefault="00F45C01" w:rsidP="00F45C01">
      <w:pPr>
        <w:autoSpaceDE w:val="0"/>
        <w:autoSpaceDN w:val="0"/>
        <w:adjustRightInd w:val="0"/>
        <w:spacing w:after="0" w:line="240" w:lineRule="auto"/>
        <w:jc w:val="both"/>
        <w:rPr>
          <w:rFonts w:ascii="Arial" w:hAnsi="Arial" w:cs="Arial"/>
          <w:bCs/>
          <w:color w:val="4D4D4F"/>
          <w:sz w:val="12"/>
          <w:szCs w:val="12"/>
        </w:rPr>
      </w:pPr>
    </w:p>
    <w:p w:rsidR="00F45C01" w:rsidRPr="00F45C01" w:rsidRDefault="00F45C01" w:rsidP="00F45C01">
      <w:pPr>
        <w:autoSpaceDE w:val="0"/>
        <w:autoSpaceDN w:val="0"/>
        <w:adjustRightInd w:val="0"/>
        <w:spacing w:after="0" w:line="240" w:lineRule="auto"/>
        <w:jc w:val="both"/>
        <w:rPr>
          <w:rFonts w:ascii="Arial" w:hAnsi="Arial" w:cs="Arial"/>
          <w:bCs/>
          <w:color w:val="4D4D4F"/>
          <w:sz w:val="12"/>
          <w:szCs w:val="12"/>
        </w:rPr>
      </w:pPr>
      <w:r w:rsidRPr="00F45C01">
        <w:rPr>
          <w:rFonts w:ascii="Arial" w:hAnsi="Arial" w:cs="Arial"/>
          <w:bCs/>
          <w:color w:val="4D4D4F"/>
          <w:sz w:val="12"/>
          <w:szCs w:val="12"/>
        </w:rPr>
        <w:t>Voolujuhtmete värvid ei pruugi alati vastata värvitähistele ning mõnikord kasutatakse klemmide tuvastamiseks koode. Kollane ja roheline juhe peavad olema ühendatud klemmiga, mis on tähistatud E-tähega, maa sümboliga või rohelise/kollase värviga. Sinine juhe tuleb ühendada klemmiga, mis on tähistatud N-tähe või musta värviga. Pruun juhe tuleb ühendada klemmiga, mis on tähistatud L-tähe või punase värviga.</w:t>
      </w:r>
    </w:p>
    <w:p w:rsidR="00F45C01" w:rsidRPr="00F45C01" w:rsidRDefault="00F45C01" w:rsidP="00F45C01">
      <w:pPr>
        <w:autoSpaceDE w:val="0"/>
        <w:autoSpaceDN w:val="0"/>
        <w:adjustRightInd w:val="0"/>
        <w:spacing w:after="0" w:line="240" w:lineRule="auto"/>
        <w:jc w:val="both"/>
        <w:rPr>
          <w:rFonts w:ascii="Arial" w:hAnsi="Arial" w:cs="Arial"/>
          <w:bCs/>
          <w:color w:val="4D4D4F"/>
          <w:sz w:val="12"/>
          <w:szCs w:val="12"/>
        </w:rPr>
      </w:pPr>
    </w:p>
    <w:p w:rsidR="00F45C01" w:rsidRPr="00F45C01" w:rsidRDefault="00F45C01" w:rsidP="00F45C01">
      <w:pPr>
        <w:autoSpaceDE w:val="0"/>
        <w:autoSpaceDN w:val="0"/>
        <w:adjustRightInd w:val="0"/>
        <w:spacing w:after="0" w:line="240" w:lineRule="auto"/>
        <w:jc w:val="both"/>
        <w:rPr>
          <w:rFonts w:ascii="Arial" w:hAnsi="Arial" w:cs="Arial"/>
          <w:bCs/>
          <w:color w:val="4D4D4F"/>
          <w:sz w:val="12"/>
          <w:szCs w:val="12"/>
        </w:rPr>
      </w:pPr>
      <w:r w:rsidRPr="00F45C01">
        <w:rPr>
          <w:rFonts w:ascii="Arial" w:hAnsi="Arial" w:cs="Arial"/>
          <w:bCs/>
          <w:color w:val="4D4D4F"/>
          <w:sz w:val="12"/>
          <w:szCs w:val="12"/>
        </w:rPr>
        <w:t>Kui teil on pistiku või kaitsme vahetamise osas kahtlusi, siis konsulteerige kvalifitseeritud elektrikuga.</w:t>
      </w:r>
    </w:p>
    <w:p w:rsidR="001260CC" w:rsidRDefault="001260CC" w:rsidP="001260CC">
      <w:pPr>
        <w:autoSpaceDE w:val="0"/>
        <w:autoSpaceDN w:val="0"/>
        <w:adjustRightInd w:val="0"/>
        <w:spacing w:after="0" w:line="240" w:lineRule="auto"/>
        <w:jc w:val="both"/>
        <w:rPr>
          <w:rFonts w:ascii="Arial" w:hAnsi="Arial" w:cs="Arial"/>
          <w:bCs/>
          <w:color w:val="4D4D4F"/>
          <w:sz w:val="12"/>
          <w:szCs w:val="12"/>
        </w:rPr>
      </w:pPr>
    </w:p>
    <w:p w:rsidR="00F45C01" w:rsidRDefault="00F45C01" w:rsidP="005C10E0">
      <w:pPr>
        <w:autoSpaceDE w:val="0"/>
        <w:autoSpaceDN w:val="0"/>
        <w:adjustRightInd w:val="0"/>
        <w:spacing w:after="0" w:line="240" w:lineRule="auto"/>
        <w:jc w:val="both"/>
        <w:rPr>
          <w:rFonts w:ascii="Arial" w:hAnsi="Arial" w:cs="Arial"/>
          <w:b/>
          <w:color w:val="4D4D4F"/>
          <w:sz w:val="12"/>
          <w:szCs w:val="12"/>
        </w:rPr>
      </w:pPr>
      <w:r w:rsidRPr="00F45C01">
        <w:rPr>
          <w:rFonts w:ascii="Arial" w:hAnsi="Arial" w:cs="Arial"/>
          <w:b/>
          <w:color w:val="4D4D4F"/>
          <w:sz w:val="12"/>
          <w:szCs w:val="12"/>
        </w:rPr>
        <w:t>OLULINE</w:t>
      </w:r>
    </w:p>
    <w:p w:rsidR="00F45C01" w:rsidRDefault="00F45C01" w:rsidP="005C10E0">
      <w:pPr>
        <w:autoSpaceDE w:val="0"/>
        <w:autoSpaceDN w:val="0"/>
        <w:adjustRightInd w:val="0"/>
        <w:spacing w:after="0" w:line="240" w:lineRule="auto"/>
        <w:jc w:val="both"/>
        <w:rPr>
          <w:rFonts w:ascii="Arial" w:hAnsi="Arial" w:cs="Arial"/>
          <w:b/>
          <w:color w:val="4D4D4F"/>
          <w:sz w:val="12"/>
          <w:szCs w:val="12"/>
        </w:rPr>
      </w:pP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Enne esimest kasutamist puhastage seade järgides kasutusjuhendi punkte 1-15.</w:t>
      </w: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Peske alati enne veefiltri käsitlemist käed ning tööpinnad.</w:t>
      </w: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Seade on mõeldud kasutamiseks koos TOMMEE TIPPEE closer to nature veefiltriga, mida saab soetada kõikidest Perfect Prep piimasegu masinaid müüvatest kauplustest.</w:t>
      </w: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Kui punane tuluke masinal süttib, siis filtreerib filter veel 30 liitrit vett. Kui tuluke hakkab vilkuma, siis tuleb filter teie lapse ohutuse ja tervise tagamiseks koheselt vahetada.</w:t>
      </w: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Muudke pudelialuse kõrgust ja tehke kindlaks, et pudelikael oleks väljalaskeavale lähedal. Nii tagate vee temperatuuri säilimise ning väldite vee pritsimist.</w:t>
      </w: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Käidelge filtrit nagu üldist olmeprügi.</w:t>
      </w: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Kasutage seadmes vaid joogivett.</w:t>
      </w: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Seadme puhastamiseks väljaspoolt kasutage puhast niisket lappi.</w:t>
      </w:r>
    </w:p>
    <w:p w:rsidR="00F45C01" w:rsidRP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Kontrollige alati enne söötmist õrnal nahal toidu temperatuuri.</w:t>
      </w:r>
    </w:p>
    <w:p w:rsidR="00F45C01" w:rsidRDefault="00F45C01" w:rsidP="00F45C01">
      <w:pPr>
        <w:pStyle w:val="ListParagraph"/>
        <w:numPr>
          <w:ilvl w:val="0"/>
          <w:numId w:val="4"/>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Olge kuuma vee käsitlemisel ettevaatlik.</w:t>
      </w:r>
    </w:p>
    <w:p w:rsidR="00F45C01" w:rsidRPr="00F45C01" w:rsidRDefault="00F45C01" w:rsidP="00F45C01">
      <w:pPr>
        <w:pStyle w:val="ListParagraph"/>
        <w:numPr>
          <w:ilvl w:val="0"/>
          <w:numId w:val="5"/>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Ärge laske seadme veepaagil saastuda. Seadet tuleb puhastada järgides kasutusjuhendis märgitud puhastusprotsessi samme 1-15.</w:t>
      </w:r>
    </w:p>
    <w:p w:rsidR="00F45C01" w:rsidRPr="00F45C01" w:rsidRDefault="00F45C01" w:rsidP="00F45C01">
      <w:pPr>
        <w:pStyle w:val="ListParagraph"/>
        <w:numPr>
          <w:ilvl w:val="0"/>
          <w:numId w:val="5"/>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Ärge puhastage seadet lahuste või kangete kemikaalidega.</w:t>
      </w:r>
    </w:p>
    <w:p w:rsidR="00F45C01" w:rsidRPr="00F45C01" w:rsidRDefault="00F45C01" w:rsidP="00F45C01">
      <w:pPr>
        <w:pStyle w:val="ListParagraph"/>
        <w:numPr>
          <w:ilvl w:val="0"/>
          <w:numId w:val="5"/>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Seade on mõeldud köögis kasutamiseks. Ei sobi kasutamiseks lastetoas.</w:t>
      </w:r>
    </w:p>
    <w:p w:rsidR="00F45C01" w:rsidRPr="00F45C01" w:rsidRDefault="00F45C01" w:rsidP="00F45C01">
      <w:pPr>
        <w:pStyle w:val="ListParagraph"/>
        <w:numPr>
          <w:ilvl w:val="0"/>
          <w:numId w:val="5"/>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Seade töötleb väga kuuma vett. Hoidke käed ning muud kehaosad seadme väljalaskeava juurest eemal.</w:t>
      </w:r>
    </w:p>
    <w:p w:rsidR="00F45C01" w:rsidRPr="00F45C01" w:rsidRDefault="00F45C01" w:rsidP="00F45C01">
      <w:pPr>
        <w:pStyle w:val="ListParagraph"/>
        <w:numPr>
          <w:ilvl w:val="0"/>
          <w:numId w:val="5"/>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Kasutage seadmes vaid külma vett. Üle 25 °C temperatuuriga vett võib kasutada vaid seadme puhastamisel. Kui vesi on kuumem kui 25 °C lülitab seade ennast automaatselt välja. Kui see juhtub, siis laske seadmel maha jahtuda ning uuesti käivituda.</w:t>
      </w:r>
    </w:p>
    <w:p w:rsidR="00F45C01" w:rsidRPr="00F45C01" w:rsidRDefault="00F45C01" w:rsidP="00F45C01">
      <w:pPr>
        <w:pStyle w:val="ListParagraph"/>
        <w:numPr>
          <w:ilvl w:val="0"/>
          <w:numId w:val="5"/>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Ärge ületage veeanumal märgitud MAX tähist.</w:t>
      </w:r>
    </w:p>
    <w:p w:rsidR="00F45C01" w:rsidRPr="00F45C01" w:rsidRDefault="00F45C01" w:rsidP="00F45C01">
      <w:pPr>
        <w:pStyle w:val="ListParagraph"/>
        <w:numPr>
          <w:ilvl w:val="0"/>
          <w:numId w:val="5"/>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Ärge laske veel seadme tagaküljelt alla voolata.</w:t>
      </w:r>
    </w:p>
    <w:p w:rsidR="00F45C01" w:rsidRPr="00F45C01" w:rsidRDefault="00F45C01" w:rsidP="00F45C01">
      <w:pPr>
        <w:pStyle w:val="ListParagraph"/>
        <w:numPr>
          <w:ilvl w:val="0"/>
          <w:numId w:val="5"/>
        </w:numPr>
        <w:autoSpaceDE w:val="0"/>
        <w:autoSpaceDN w:val="0"/>
        <w:adjustRightInd w:val="0"/>
        <w:spacing w:after="0" w:line="240" w:lineRule="auto"/>
        <w:ind w:left="142" w:hanging="142"/>
        <w:jc w:val="both"/>
        <w:rPr>
          <w:rFonts w:ascii="Arial" w:hAnsi="Arial" w:cs="Arial"/>
          <w:color w:val="4D4D4F"/>
          <w:sz w:val="12"/>
          <w:szCs w:val="12"/>
        </w:rPr>
      </w:pPr>
      <w:r w:rsidRPr="00F45C01">
        <w:rPr>
          <w:rFonts w:ascii="Arial" w:hAnsi="Arial" w:cs="Arial"/>
          <w:color w:val="4D4D4F"/>
          <w:sz w:val="12"/>
          <w:szCs w:val="12"/>
        </w:rPr>
        <w:t>Vesi tuleb valada seadme plastikust veeanumasse, mitte veepaaki.</w:t>
      </w:r>
    </w:p>
    <w:p w:rsidR="00F45C01" w:rsidRDefault="00F45C01" w:rsidP="00194D2D">
      <w:pPr>
        <w:autoSpaceDE w:val="0"/>
        <w:autoSpaceDN w:val="0"/>
        <w:adjustRightInd w:val="0"/>
        <w:spacing w:after="0" w:line="240" w:lineRule="auto"/>
        <w:rPr>
          <w:rFonts w:ascii="Arial" w:hAnsi="Arial" w:cs="Arial"/>
          <w:color w:val="4D4D4F"/>
          <w:sz w:val="12"/>
          <w:szCs w:val="12"/>
        </w:rPr>
      </w:pPr>
    </w:p>
    <w:p w:rsidR="00F45C01" w:rsidRDefault="00F45C01" w:rsidP="00194D2D">
      <w:pPr>
        <w:autoSpaceDE w:val="0"/>
        <w:autoSpaceDN w:val="0"/>
        <w:adjustRightInd w:val="0"/>
        <w:spacing w:after="0" w:line="240" w:lineRule="auto"/>
        <w:rPr>
          <w:rFonts w:ascii="Arial" w:hAnsi="Arial" w:cs="Arial"/>
          <w:color w:val="4D4D4F"/>
          <w:sz w:val="12"/>
          <w:szCs w:val="12"/>
        </w:rPr>
      </w:pPr>
      <w:r w:rsidRPr="00F45C01">
        <w:rPr>
          <w:rFonts w:ascii="Arial" w:hAnsi="Arial" w:cs="Arial"/>
          <w:color w:val="4D4D4F"/>
          <w:sz w:val="12"/>
          <w:szCs w:val="12"/>
        </w:rPr>
        <w:t>Valmistatud Hiinas.</w:t>
      </w:r>
    </w:p>
    <w:p w:rsidR="00194D2D" w:rsidRPr="00194D2D" w:rsidRDefault="00194D2D" w:rsidP="00194D2D">
      <w:pPr>
        <w:autoSpaceDE w:val="0"/>
        <w:autoSpaceDN w:val="0"/>
        <w:adjustRightInd w:val="0"/>
        <w:spacing w:after="0" w:line="240" w:lineRule="auto"/>
        <w:rPr>
          <w:rFonts w:ascii="Arial" w:hAnsi="Arial" w:cs="Arial"/>
          <w:color w:val="4D4D4F"/>
          <w:sz w:val="12"/>
          <w:szCs w:val="12"/>
        </w:rPr>
      </w:pPr>
      <w:r w:rsidRPr="00194D2D">
        <w:rPr>
          <w:rFonts w:ascii="Arial" w:hAnsi="Arial" w:cs="Arial"/>
          <w:color w:val="4D4D4F"/>
          <w:sz w:val="12"/>
          <w:szCs w:val="12"/>
        </w:rPr>
        <w:t>Leaflet No. 0423708</w:t>
      </w:r>
    </w:p>
    <w:p w:rsidR="00194D2D" w:rsidRPr="00194D2D" w:rsidRDefault="00194D2D" w:rsidP="00194D2D">
      <w:pPr>
        <w:autoSpaceDE w:val="0"/>
        <w:autoSpaceDN w:val="0"/>
        <w:adjustRightInd w:val="0"/>
        <w:spacing w:after="0" w:line="240" w:lineRule="auto"/>
        <w:rPr>
          <w:rFonts w:ascii="Arial" w:hAnsi="Arial" w:cs="Arial"/>
          <w:color w:val="4D4D4F"/>
          <w:sz w:val="12"/>
          <w:szCs w:val="12"/>
        </w:rPr>
      </w:pPr>
      <w:r w:rsidRPr="00194D2D">
        <w:rPr>
          <w:rFonts w:ascii="Arial" w:hAnsi="Arial" w:cs="Arial"/>
          <w:color w:val="4D4D4F"/>
          <w:sz w:val="12"/>
          <w:szCs w:val="12"/>
        </w:rPr>
        <w:t>Jackel International Limited trading as Mayborn Group,</w:t>
      </w:r>
    </w:p>
    <w:p w:rsidR="00194D2D" w:rsidRPr="00194D2D" w:rsidRDefault="00194D2D" w:rsidP="00194D2D">
      <w:pPr>
        <w:autoSpaceDE w:val="0"/>
        <w:autoSpaceDN w:val="0"/>
        <w:adjustRightInd w:val="0"/>
        <w:spacing w:after="0" w:line="240" w:lineRule="auto"/>
        <w:rPr>
          <w:rFonts w:ascii="Arial" w:hAnsi="Arial" w:cs="Arial"/>
          <w:color w:val="4D4D4F"/>
          <w:sz w:val="12"/>
          <w:szCs w:val="12"/>
        </w:rPr>
      </w:pPr>
      <w:r w:rsidRPr="00194D2D">
        <w:rPr>
          <w:rFonts w:ascii="Arial" w:hAnsi="Arial" w:cs="Arial"/>
          <w:color w:val="4D4D4F"/>
          <w:sz w:val="12"/>
          <w:szCs w:val="12"/>
        </w:rPr>
        <w:t>Northumberland Business Park West, Cramlington</w:t>
      </w:r>
    </w:p>
    <w:p w:rsidR="00194D2D" w:rsidRPr="00194D2D" w:rsidRDefault="00194D2D" w:rsidP="00194D2D">
      <w:pPr>
        <w:tabs>
          <w:tab w:val="left" w:pos="1376"/>
        </w:tabs>
        <w:rPr>
          <w:rFonts w:ascii="Arial" w:hAnsi="Arial" w:cs="Arial"/>
          <w:sz w:val="12"/>
          <w:szCs w:val="12"/>
          <w:u w:val="single"/>
        </w:rPr>
        <w:sectPr w:rsidR="00194D2D" w:rsidRPr="00194D2D" w:rsidSect="00AB35F4">
          <w:type w:val="continuous"/>
          <w:pgSz w:w="11906" w:h="16838"/>
          <w:pgMar w:top="720" w:right="720" w:bottom="720" w:left="720" w:header="567" w:footer="567" w:gutter="0"/>
          <w:cols w:num="3" w:space="359"/>
          <w:docGrid w:linePitch="360"/>
        </w:sectPr>
      </w:pPr>
      <w:r w:rsidRPr="00194D2D">
        <w:rPr>
          <w:rFonts w:ascii="Arial" w:hAnsi="Arial" w:cs="Arial"/>
          <w:color w:val="4D4D4F"/>
          <w:sz w:val="12"/>
          <w:szCs w:val="12"/>
        </w:rPr>
        <w:t>Northumberland NE23 7RH, UK</w:t>
      </w:r>
    </w:p>
    <w:p w:rsidR="001E4603" w:rsidRPr="00A37A2F" w:rsidRDefault="001E4603" w:rsidP="00A37A2F">
      <w:pPr>
        <w:tabs>
          <w:tab w:val="left" w:pos="1376"/>
        </w:tabs>
        <w:rPr>
          <w:u w:val="single"/>
        </w:rPr>
      </w:pPr>
    </w:p>
    <w:sectPr w:rsidR="001E4603" w:rsidRPr="00A37A2F" w:rsidSect="005C10E0">
      <w:type w:val="continuous"/>
      <w:pgSz w:w="11906" w:h="16838"/>
      <w:pgMar w:top="720" w:right="720" w:bottom="720"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1CA"/>
    <w:multiLevelType w:val="hybridMultilevel"/>
    <w:tmpl w:val="6C268926"/>
    <w:lvl w:ilvl="0" w:tplc="FFFFFFFF">
      <w:start w:val="1"/>
      <w:numFmt w:val="bullet"/>
      <w:lvlText w:val="✘"/>
      <w:lvlJc w:val="left"/>
      <w:pPr>
        <w:ind w:left="360" w:hanging="360"/>
      </w:p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 w15:restartNumberingAfterBreak="0">
    <w:nsid w:val="205F243A"/>
    <w:multiLevelType w:val="hybridMultilevel"/>
    <w:tmpl w:val="EE340A8C"/>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5912830"/>
    <w:multiLevelType w:val="hybridMultilevel"/>
    <w:tmpl w:val="CAA8143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4AE7404B"/>
    <w:multiLevelType w:val="hybridMultilevel"/>
    <w:tmpl w:val="6472FA8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 w15:restartNumberingAfterBreak="0">
    <w:nsid w:val="60420AE6"/>
    <w:multiLevelType w:val="hybridMultilevel"/>
    <w:tmpl w:val="AEF09E0A"/>
    <w:lvl w:ilvl="0" w:tplc="04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143"/>
    <w:rsid w:val="00041061"/>
    <w:rsid w:val="00050A05"/>
    <w:rsid w:val="000512EF"/>
    <w:rsid w:val="00107E73"/>
    <w:rsid w:val="001260CC"/>
    <w:rsid w:val="00152CFC"/>
    <w:rsid w:val="00157884"/>
    <w:rsid w:val="0019081E"/>
    <w:rsid w:val="00194D2D"/>
    <w:rsid w:val="001A5FC5"/>
    <w:rsid w:val="001E4603"/>
    <w:rsid w:val="0022724B"/>
    <w:rsid w:val="00234E4A"/>
    <w:rsid w:val="00261138"/>
    <w:rsid w:val="00306D3A"/>
    <w:rsid w:val="003A61D9"/>
    <w:rsid w:val="004051D3"/>
    <w:rsid w:val="004350FC"/>
    <w:rsid w:val="00480896"/>
    <w:rsid w:val="00485F94"/>
    <w:rsid w:val="00581543"/>
    <w:rsid w:val="005B60B3"/>
    <w:rsid w:val="005C10E0"/>
    <w:rsid w:val="00627490"/>
    <w:rsid w:val="00745638"/>
    <w:rsid w:val="009A1222"/>
    <w:rsid w:val="009A43FF"/>
    <w:rsid w:val="00A37A2F"/>
    <w:rsid w:val="00AB35F4"/>
    <w:rsid w:val="00AF4BEB"/>
    <w:rsid w:val="00B12E9A"/>
    <w:rsid w:val="00B25D12"/>
    <w:rsid w:val="00B81CB5"/>
    <w:rsid w:val="00BA3C91"/>
    <w:rsid w:val="00BC169A"/>
    <w:rsid w:val="00BD5EF5"/>
    <w:rsid w:val="00D12761"/>
    <w:rsid w:val="00D14143"/>
    <w:rsid w:val="00DC3B09"/>
    <w:rsid w:val="00E440BD"/>
    <w:rsid w:val="00E61519"/>
    <w:rsid w:val="00EB5CC3"/>
    <w:rsid w:val="00EF739F"/>
    <w:rsid w:val="00F4275B"/>
    <w:rsid w:val="00F45C01"/>
    <w:rsid w:val="00F80D5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CC092"/>
  <w15:chartTrackingRefBased/>
  <w15:docId w15:val="{B57A5A17-EDD0-4943-B652-AF1F8424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37A2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37A2F"/>
    <w:rPr>
      <w:rFonts w:eastAsiaTheme="minorEastAsia"/>
      <w:lang w:val="en-US"/>
    </w:rPr>
  </w:style>
  <w:style w:type="table" w:styleId="TableGrid">
    <w:name w:val="Table Grid"/>
    <w:basedOn w:val="TableNormal"/>
    <w:uiPriority w:val="59"/>
    <w:unhideWhenUsed/>
    <w:rsid w:val="00A37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7A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3.bin"/><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0AD22-9999-431A-BFCD-9DCC0A06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1364</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Justina Leščinskaitė</dc:creator>
  <cp:keywords/>
  <dc:description/>
  <cp:lastModifiedBy>Egle Nõmm</cp:lastModifiedBy>
  <cp:revision>2</cp:revision>
  <dcterms:created xsi:type="dcterms:W3CDTF">2017-07-20T07:47:00Z</dcterms:created>
  <dcterms:modified xsi:type="dcterms:W3CDTF">2017-07-20T07:47:00Z</dcterms:modified>
</cp:coreProperties>
</file>